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F" w:rsidRPr="00843061" w:rsidRDefault="00A217BF" w:rsidP="00A217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Дорожн</w:t>
      </w:r>
      <w:r w:rsidR="00A77BD0">
        <w:rPr>
          <w:rFonts w:ascii="Times New Roman" w:eastAsia="Times New Roman" w:hAnsi="Times New Roman" w:cs="Times New Roman"/>
          <w:b/>
        </w:rPr>
        <w:t>ая</w:t>
      </w:r>
      <w:r>
        <w:rPr>
          <w:rFonts w:ascii="Times New Roman" w:eastAsia="Times New Roman" w:hAnsi="Times New Roman" w:cs="Times New Roman"/>
          <w:b/>
        </w:rPr>
        <w:t xml:space="preserve"> карт</w:t>
      </w:r>
      <w:r w:rsidR="00A77BD0">
        <w:rPr>
          <w:rFonts w:ascii="Times New Roman" w:eastAsia="Times New Roman" w:hAnsi="Times New Roman" w:cs="Times New Roman"/>
          <w:b/>
        </w:rPr>
        <w:t>а</w:t>
      </w:r>
      <w:r w:rsidRPr="00843061">
        <w:rPr>
          <w:rFonts w:ascii="Times New Roman" w:eastAsia="Times New Roman" w:hAnsi="Times New Roman" w:cs="Times New Roman"/>
          <w:b/>
        </w:rPr>
        <w:t xml:space="preserve"> </w:t>
      </w:r>
      <w:bookmarkStart w:id="0" w:name="_Hlk722863"/>
      <w:r w:rsidRPr="00843061">
        <w:rPr>
          <w:rFonts w:ascii="Times New Roman" w:hAnsi="Times New Roman" w:cs="Times New Roman"/>
          <w:b/>
        </w:rPr>
        <w:t xml:space="preserve">по развитию </w:t>
      </w:r>
      <w:r w:rsidR="00A77BD0">
        <w:rPr>
          <w:rFonts w:ascii="Times New Roman" w:hAnsi="Times New Roman" w:cs="Times New Roman"/>
          <w:b/>
        </w:rPr>
        <w:t>школьной</w:t>
      </w:r>
      <w:r w:rsidRPr="00843061">
        <w:rPr>
          <w:rFonts w:ascii="Times New Roman" w:hAnsi="Times New Roman" w:cs="Times New Roman"/>
          <w:b/>
        </w:rPr>
        <w:t xml:space="preserve"> системы оценки качества образования и механизмов управления качеством образования в </w:t>
      </w:r>
      <w:r w:rsidR="00E7321E">
        <w:rPr>
          <w:rFonts w:ascii="Times New Roman" w:hAnsi="Times New Roman" w:cs="Times New Roman"/>
          <w:b/>
        </w:rPr>
        <w:t>М</w:t>
      </w:r>
      <w:r w:rsidR="00C25D12">
        <w:rPr>
          <w:rFonts w:ascii="Times New Roman" w:hAnsi="Times New Roman" w:cs="Times New Roman"/>
          <w:b/>
        </w:rPr>
        <w:t xml:space="preserve">ОУ </w:t>
      </w:r>
      <w:r w:rsidR="00E7321E">
        <w:rPr>
          <w:rFonts w:ascii="Times New Roman" w:hAnsi="Times New Roman" w:cs="Times New Roman"/>
          <w:b/>
        </w:rPr>
        <w:t>«</w:t>
      </w:r>
      <w:proofErr w:type="spellStart"/>
      <w:r w:rsidR="005F5C41">
        <w:rPr>
          <w:rFonts w:ascii="Times New Roman" w:hAnsi="Times New Roman" w:cs="Times New Roman"/>
          <w:b/>
        </w:rPr>
        <w:t>Стриганская</w:t>
      </w:r>
      <w:proofErr w:type="spellEnd"/>
      <w:r w:rsidR="005F5C41">
        <w:rPr>
          <w:rFonts w:ascii="Times New Roman" w:hAnsi="Times New Roman" w:cs="Times New Roman"/>
          <w:b/>
        </w:rPr>
        <w:t xml:space="preserve"> О</w:t>
      </w:r>
      <w:r w:rsidR="00825627">
        <w:rPr>
          <w:rFonts w:ascii="Times New Roman" w:hAnsi="Times New Roman" w:cs="Times New Roman"/>
          <w:b/>
        </w:rPr>
        <w:t>О</w:t>
      </w:r>
      <w:r w:rsidR="00C25D12">
        <w:rPr>
          <w:rFonts w:ascii="Times New Roman" w:hAnsi="Times New Roman" w:cs="Times New Roman"/>
          <w:b/>
        </w:rPr>
        <w:t>Ш</w:t>
      </w:r>
      <w:r w:rsidR="00E7321E">
        <w:rPr>
          <w:rFonts w:ascii="Times New Roman" w:hAnsi="Times New Roman" w:cs="Times New Roman"/>
          <w:b/>
        </w:rPr>
        <w:t>»</w:t>
      </w:r>
      <w:r w:rsidRPr="00843061">
        <w:rPr>
          <w:rFonts w:ascii="Times New Roman" w:hAnsi="Times New Roman" w:cs="Times New Roman"/>
          <w:b/>
        </w:rPr>
        <w:t xml:space="preserve"> </w:t>
      </w:r>
    </w:p>
    <w:bookmarkEnd w:id="0"/>
    <w:p w:rsidR="00C25D12" w:rsidRDefault="00C25D12" w:rsidP="00A217BF">
      <w:pPr>
        <w:jc w:val="center"/>
        <w:rPr>
          <w:rFonts w:ascii="Times New Roman" w:hAnsi="Times New Roman" w:cs="Times New Roman"/>
          <w:b/>
        </w:rPr>
      </w:pPr>
    </w:p>
    <w:p w:rsidR="00A217BF" w:rsidRPr="00843061" w:rsidRDefault="00A217BF" w:rsidP="00A217BF">
      <w:pPr>
        <w:jc w:val="center"/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t xml:space="preserve">Система оценки качества подготовки </w:t>
      </w:r>
      <w:proofErr w:type="gramStart"/>
      <w:r w:rsidRPr="00843061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3A69D4" w:rsidRPr="00843061" w:rsidRDefault="003A69D4" w:rsidP="0084306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249" w:type="dxa"/>
        <w:tblLook w:val="04A0"/>
      </w:tblPr>
      <w:tblGrid>
        <w:gridCol w:w="990"/>
        <w:gridCol w:w="5345"/>
        <w:gridCol w:w="1965"/>
        <w:gridCol w:w="1949"/>
      </w:tblGrid>
      <w:tr w:rsidR="00B4532B" w:rsidRPr="00C50DCD" w:rsidTr="0092321F">
        <w:trPr>
          <w:trHeight w:val="374"/>
          <w:tblHeader/>
        </w:trPr>
        <w:tc>
          <w:tcPr>
            <w:tcW w:w="990" w:type="dxa"/>
          </w:tcPr>
          <w:p w:rsidR="00B4532B" w:rsidRPr="00D46DC0" w:rsidRDefault="00B4532B" w:rsidP="00843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345" w:type="dxa"/>
          </w:tcPr>
          <w:p w:rsidR="00B4532B" w:rsidRPr="00D46DC0" w:rsidRDefault="00B4532B" w:rsidP="00843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65" w:type="dxa"/>
          </w:tcPr>
          <w:p w:rsidR="00B4532B" w:rsidRPr="00D46DC0" w:rsidRDefault="00913E8D" w:rsidP="00E7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49" w:type="dxa"/>
          </w:tcPr>
          <w:p w:rsidR="00B4532B" w:rsidRPr="00D46DC0" w:rsidRDefault="00913E8D" w:rsidP="00E73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4532B" w:rsidRPr="00C50DCD" w:rsidTr="0092321F">
        <w:tc>
          <w:tcPr>
            <w:tcW w:w="990" w:type="dxa"/>
            <w:vMerge w:val="restart"/>
          </w:tcPr>
          <w:p w:rsidR="00B4532B" w:rsidRPr="00D46DC0" w:rsidRDefault="00B4532B" w:rsidP="00A217BF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5345" w:type="dxa"/>
          </w:tcPr>
          <w:p w:rsidR="00B4532B" w:rsidRPr="00D46DC0" w:rsidRDefault="00B4532B" w:rsidP="00A217B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Определить школьный перечень оценочных процедур и стандарты (технические, технологические, процедурные) их проведения</w:t>
            </w:r>
          </w:p>
        </w:tc>
        <w:tc>
          <w:tcPr>
            <w:tcW w:w="1965" w:type="dxa"/>
          </w:tcPr>
          <w:p w:rsidR="00B4532B" w:rsidRPr="00D46DC0" w:rsidRDefault="007655E7" w:rsidP="00A21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9" w:type="dxa"/>
          </w:tcPr>
          <w:p w:rsidR="00B4532B" w:rsidRPr="00D46DC0" w:rsidRDefault="007655E7" w:rsidP="00A21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C50DCD" w:rsidTr="0092321F">
        <w:trPr>
          <w:trHeight w:val="880"/>
        </w:trPr>
        <w:tc>
          <w:tcPr>
            <w:tcW w:w="990" w:type="dxa"/>
            <w:vMerge/>
          </w:tcPr>
          <w:p w:rsidR="00B4532B" w:rsidRPr="00D46DC0" w:rsidRDefault="00B4532B" w:rsidP="00A2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B4532B" w:rsidRPr="00D46DC0" w:rsidRDefault="00B4532B" w:rsidP="003E33BB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региональных процедур по оценке качества подготовки обучающихся (предметных и </w:t>
            </w:r>
            <w:proofErr w:type="spellStart"/>
            <w:r w:rsidRPr="00D46D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46DC0">
              <w:rPr>
                <w:rFonts w:ascii="Times New Roman" w:hAnsi="Times New Roman" w:cs="Times New Roman"/>
              </w:rPr>
              <w:t xml:space="preserve"> результатов) на регулярной основе (все классы, все предметы в начале учебного года </w:t>
            </w:r>
            <w:r>
              <w:rPr>
                <w:rFonts w:ascii="Times New Roman" w:hAnsi="Times New Roman" w:cs="Times New Roman"/>
              </w:rPr>
              <w:t>–</w:t>
            </w:r>
            <w:r w:rsidRPr="00D46DC0">
              <w:rPr>
                <w:rFonts w:ascii="Times New Roman" w:hAnsi="Times New Roman" w:cs="Times New Roman"/>
              </w:rPr>
              <w:t xml:space="preserve"> стартовая, в конце учебного года </w:t>
            </w:r>
            <w:r>
              <w:rPr>
                <w:rFonts w:ascii="Times New Roman" w:hAnsi="Times New Roman" w:cs="Times New Roman"/>
              </w:rPr>
              <w:t>–</w:t>
            </w:r>
            <w:r w:rsidRPr="00D46DC0">
              <w:rPr>
                <w:rFonts w:ascii="Times New Roman" w:hAnsi="Times New Roman" w:cs="Times New Roman"/>
              </w:rPr>
              <w:t xml:space="preserve"> итоговая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46DC0">
              <w:rPr>
                <w:rFonts w:ascii="Times New Roman" w:hAnsi="Times New Roman" w:cs="Times New Roman"/>
              </w:rPr>
              <w:t>за исключением предметов и классов, по которым проводятся ВПР)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5" w:type="dxa"/>
          </w:tcPr>
          <w:p w:rsidR="00B4532B" w:rsidRPr="00D46DC0" w:rsidRDefault="007655E7" w:rsidP="003E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 мониторинговых процедур</w:t>
            </w:r>
          </w:p>
        </w:tc>
        <w:tc>
          <w:tcPr>
            <w:tcW w:w="1949" w:type="dxa"/>
          </w:tcPr>
          <w:p w:rsidR="00B4532B" w:rsidRPr="00D46DC0" w:rsidRDefault="007655E7" w:rsidP="003E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C50DCD" w:rsidTr="0092321F">
        <w:tc>
          <w:tcPr>
            <w:tcW w:w="990" w:type="dxa"/>
            <w:vMerge/>
          </w:tcPr>
          <w:p w:rsidR="00B4532B" w:rsidRPr="00D46DC0" w:rsidRDefault="00B4532B" w:rsidP="0055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B4532B" w:rsidRPr="00D46DC0" w:rsidRDefault="00B4532B" w:rsidP="005502A7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>школы</w:t>
            </w:r>
            <w:r w:rsidRPr="00D46DC0">
              <w:rPr>
                <w:rFonts w:ascii="Times New Roman" w:hAnsi="Times New Roman" w:cs="Times New Roman"/>
              </w:rPr>
              <w:t xml:space="preserve">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B4532B" w:rsidRPr="00D46DC0" w:rsidRDefault="007655E7" w:rsidP="00550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B4532B" w:rsidRPr="00D46DC0" w:rsidRDefault="007655E7" w:rsidP="00550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655E7" w:rsidRPr="00C50DCD" w:rsidTr="0092321F">
        <w:tc>
          <w:tcPr>
            <w:tcW w:w="990" w:type="dxa"/>
            <w:vMerge/>
          </w:tcPr>
          <w:p w:rsidR="007655E7" w:rsidRPr="00D46DC0" w:rsidRDefault="007655E7" w:rsidP="0055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655E7" w:rsidRPr="00D46DC0" w:rsidRDefault="007655E7" w:rsidP="005502A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в национальных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7655E7" w:rsidRPr="00D46DC0" w:rsidRDefault="007655E7" w:rsidP="005502A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7655E7" w:rsidRPr="00D46DC0" w:rsidRDefault="007655E7" w:rsidP="005502A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655E7" w:rsidRPr="00C50DCD" w:rsidTr="0092321F">
        <w:tc>
          <w:tcPr>
            <w:tcW w:w="990" w:type="dxa"/>
            <w:vMerge/>
          </w:tcPr>
          <w:p w:rsidR="007655E7" w:rsidRPr="00D46DC0" w:rsidRDefault="007655E7" w:rsidP="00721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655E7" w:rsidRPr="00D46DC0" w:rsidRDefault="007655E7" w:rsidP="007211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во Всероссийских проверочных работах в штатном режиме (обязательное участие)</w:t>
            </w:r>
          </w:p>
        </w:tc>
        <w:tc>
          <w:tcPr>
            <w:tcW w:w="1965" w:type="dxa"/>
          </w:tcPr>
          <w:p w:rsidR="007655E7" w:rsidRPr="00D46DC0" w:rsidRDefault="007655E7" w:rsidP="007211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7655E7" w:rsidRPr="00D46DC0" w:rsidRDefault="007655E7" w:rsidP="007211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7655E7" w:rsidRPr="00C50DCD" w:rsidTr="0092321F">
        <w:tc>
          <w:tcPr>
            <w:tcW w:w="990" w:type="dxa"/>
            <w:vMerge/>
          </w:tcPr>
          <w:p w:rsidR="007655E7" w:rsidRPr="00D46DC0" w:rsidRDefault="007655E7" w:rsidP="00B05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655E7" w:rsidRPr="00D46DC0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системы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1965" w:type="dxa"/>
          </w:tcPr>
          <w:p w:rsidR="007655E7" w:rsidRPr="00D46DC0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7655E7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655E7" w:rsidRPr="00D46DC0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7655E7" w:rsidRPr="00C50DCD" w:rsidTr="0092321F">
        <w:tc>
          <w:tcPr>
            <w:tcW w:w="990" w:type="dxa"/>
            <w:vMerge/>
          </w:tcPr>
          <w:p w:rsidR="007655E7" w:rsidRPr="00D46DC0" w:rsidRDefault="007655E7" w:rsidP="00B05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655E7" w:rsidRPr="00D46DC0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мониторинга достижения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1965" w:type="dxa"/>
          </w:tcPr>
          <w:p w:rsidR="007655E7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655E7" w:rsidRPr="00D46DC0" w:rsidRDefault="007655E7" w:rsidP="00B05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7655E7" w:rsidRDefault="007655E7" w:rsidP="00765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655E7" w:rsidRPr="00D46DC0" w:rsidRDefault="007655E7" w:rsidP="00765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7655E7" w:rsidRPr="00C50DCD" w:rsidTr="0092321F">
        <w:tc>
          <w:tcPr>
            <w:tcW w:w="990" w:type="dxa"/>
            <w:vMerge/>
          </w:tcPr>
          <w:p w:rsidR="007655E7" w:rsidRPr="00D46DC0" w:rsidRDefault="007655E7" w:rsidP="00F27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655E7" w:rsidRPr="00D46DC0" w:rsidRDefault="007655E7" w:rsidP="00F27A75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Использование методики комплексного анализа по нескольким процедурам оценки качества образования на основе кластерного подхода и сопоставления </w:t>
            </w:r>
            <w:proofErr w:type="spellStart"/>
            <w:r w:rsidRPr="00D46DC0">
              <w:rPr>
                <w:rFonts w:ascii="Times New Roman" w:hAnsi="Times New Roman" w:cs="Times New Roman"/>
              </w:rPr>
              <w:t>внешнеи</w:t>
            </w:r>
            <w:proofErr w:type="spellEnd"/>
            <w:r w:rsidRPr="00D46DC0">
              <w:rPr>
                <w:rFonts w:ascii="Times New Roman" w:hAnsi="Times New Roman" w:cs="Times New Roman"/>
              </w:rPr>
              <w:t>̆ оценки и самооценки субъекта образовательной̆ деятельности с учетом контекстной информации</w:t>
            </w:r>
          </w:p>
        </w:tc>
        <w:tc>
          <w:tcPr>
            <w:tcW w:w="1965" w:type="dxa"/>
          </w:tcPr>
          <w:p w:rsidR="007655E7" w:rsidRDefault="007655E7" w:rsidP="00765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655E7" w:rsidRPr="00D46DC0" w:rsidRDefault="007655E7" w:rsidP="00F2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7655E7" w:rsidRDefault="007655E7" w:rsidP="00765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7655E7" w:rsidRPr="00D46DC0" w:rsidRDefault="007655E7" w:rsidP="00F27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04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04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041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04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04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Внедрение региональной автоматизированной </w:t>
            </w:r>
            <w:r w:rsidRPr="00D46DC0">
              <w:rPr>
                <w:rFonts w:ascii="Times New Roman" w:hAnsi="Times New Roman" w:cs="Times New Roman"/>
              </w:rPr>
              <w:lastRenderedPageBreak/>
              <w:t>системы оценки качества образования (РАС ОКО) на уровне школы</w:t>
            </w:r>
          </w:p>
        </w:tc>
        <w:tc>
          <w:tcPr>
            <w:tcW w:w="1965" w:type="dxa"/>
          </w:tcPr>
          <w:p w:rsidR="0092321F" w:rsidRPr="00D46DC0" w:rsidRDefault="0092321F" w:rsidP="0004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92321F" w:rsidRDefault="0092321F" w:rsidP="00923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  <w:p w:rsidR="0092321F" w:rsidRPr="00D46DC0" w:rsidRDefault="0092321F" w:rsidP="0004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52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522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Внедрение Региональной автоматизированной системы Аттестации педагогов на основе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портфолио (РАСАТ) на уровне школы</w:t>
            </w:r>
          </w:p>
        </w:tc>
        <w:tc>
          <w:tcPr>
            <w:tcW w:w="1965" w:type="dxa"/>
          </w:tcPr>
          <w:p w:rsidR="0092321F" w:rsidRPr="00D46DC0" w:rsidRDefault="0092321F" w:rsidP="00522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522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346"/>
        </w:trPr>
        <w:tc>
          <w:tcPr>
            <w:tcW w:w="990" w:type="dxa"/>
            <w:vMerge w:val="restart"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34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процедур по оценке качества подготовки обучающихся (предметных и </w:t>
            </w:r>
            <w:proofErr w:type="spellStart"/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 мониторинговых процедур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408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510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национальных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532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во Всероссийских проверочных работах в штатном режиме (обязательное участие)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809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мониторинга достижения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2321F" w:rsidRPr="00C50DCD" w:rsidTr="0092321F">
        <w:trPr>
          <w:trHeight w:val="537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92321F" w:rsidRPr="00C50DCD" w:rsidTr="0092321F">
        <w:trPr>
          <w:trHeight w:val="1092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</w:t>
            </w:r>
            <w:r w:rsidRPr="00D46DC0">
              <w:rPr>
                <w:rFonts w:ascii="Times New Roman" w:hAnsi="Times New Roman" w:cs="Times New Roman"/>
              </w:rPr>
              <w:lastRenderedPageBreak/>
              <w:t>например: по разработке программ поддержки педагогов и обучающихся, по развитию сетевого взаимодействия с образовательными организациями, по формированию заказа на повышение квалификации и др.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rPr>
          <w:trHeight w:val="1092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965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rPr>
          <w:trHeight w:val="597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электронного (цифрового) паспорта образовательной организации, содержащего статистическую и иную информацию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9232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rPr>
          <w:trHeight w:val="420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92321F" w:rsidRDefault="0092321F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2321F" w:rsidRPr="00D46DC0" w:rsidRDefault="0092321F" w:rsidP="009232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21F" w:rsidRPr="00C50DCD" w:rsidTr="0092321F">
        <w:tc>
          <w:tcPr>
            <w:tcW w:w="990" w:type="dxa"/>
            <w:vMerge w:val="restart"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2021</w:t>
            </w:r>
          </w:p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процедур по оценке качества подготовки обучающихся (предметных и </w:t>
            </w:r>
            <w:proofErr w:type="spellStart"/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46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1965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444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2321F" w:rsidRPr="00C50DCD" w:rsidTr="0092321F">
        <w:trPr>
          <w:trHeight w:val="452"/>
        </w:trPr>
        <w:tc>
          <w:tcPr>
            <w:tcW w:w="990" w:type="dxa"/>
            <w:vMerge/>
          </w:tcPr>
          <w:p w:rsidR="0092321F" w:rsidRPr="00D46DC0" w:rsidRDefault="0092321F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во Всероссийских проверочных работах в штатном режиме (обязательное участие)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2321F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2321F" w:rsidRPr="00D46DC0" w:rsidRDefault="0092321F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871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vMerge w:val="restart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мониторинга достижения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558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vMerge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1352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например: по разработке программ поддержки педагогов и обучающихся, по развитию сетевого взаимодействия с образовательными </w:t>
            </w:r>
            <w:r w:rsidRPr="00D46DC0">
              <w:rPr>
                <w:rFonts w:ascii="Times New Roman" w:hAnsi="Times New Roman" w:cs="Times New Roman"/>
              </w:rPr>
              <w:lastRenderedPageBreak/>
              <w:t>организациями, по формированию заказа на повышение квалификации и др.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181" w:rsidRPr="00C50DCD" w:rsidTr="0092321F">
        <w:trPr>
          <w:trHeight w:val="1133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487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1164"/>
        </w:trPr>
        <w:tc>
          <w:tcPr>
            <w:tcW w:w="990" w:type="dxa"/>
            <w:vMerge w:val="restart"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2022</w:t>
            </w:r>
          </w:p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региональных процедур по оценке качества подготовки обучающихся (предметных и </w:t>
            </w:r>
            <w:proofErr w:type="spellStart"/>
            <w:r w:rsidRPr="00D46D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46DC0">
              <w:rPr>
                <w:rFonts w:ascii="Times New Roman" w:hAnsi="Times New Roman" w:cs="Times New Roman"/>
              </w:rPr>
              <w:t xml:space="preserve">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70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455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национальных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58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во Всероссийских проверочных работах в штатном режиме (обязательное участие)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835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мониторинга достижения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564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181" w:rsidRPr="00C50DCD" w:rsidTr="0092321F">
        <w:trPr>
          <w:trHeight w:val="1395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например: по разработке программ поддержки педагогов и обучающихся, по развитию сетевого </w:t>
            </w:r>
            <w:r w:rsidRPr="00D46DC0">
              <w:rPr>
                <w:rFonts w:ascii="Times New Roman" w:hAnsi="Times New Roman" w:cs="Times New Roman"/>
              </w:rPr>
              <w:lastRenderedPageBreak/>
              <w:t>взаимодействия с образовательными организациями, по формированию заказа на повышение квалификации и др.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1414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56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97"/>
        </w:trPr>
        <w:tc>
          <w:tcPr>
            <w:tcW w:w="990" w:type="dxa"/>
            <w:vMerge w:val="restart"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2023</w:t>
            </w:r>
          </w:p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региональных процедур по оценке качества подготовки обучающихся (предметных и </w:t>
            </w:r>
            <w:proofErr w:type="spellStart"/>
            <w:r w:rsidRPr="00D46D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46DC0">
              <w:rPr>
                <w:rFonts w:ascii="Times New Roman" w:hAnsi="Times New Roman" w:cs="Times New Roman"/>
              </w:rPr>
              <w:t xml:space="preserve">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97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62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 национальных исследованиях качества образования в составе общероссийской выборки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графику проведения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56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Свердловской области во Всероссийских проверочных работах в штатном режиме (обязательное участие)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847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мониторинга достижения показателей оценки качества подготовки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13181" w:rsidRPr="00C50DCD" w:rsidTr="0092321F">
        <w:trPr>
          <w:trHeight w:val="548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413181" w:rsidRPr="00C50DCD" w:rsidTr="0092321F">
        <w:trPr>
          <w:trHeight w:val="1407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например: по разработке программ поддержки педагогов и обучающихся, по развитию сетевого </w:t>
            </w:r>
            <w:r w:rsidRPr="00D46DC0">
              <w:rPr>
                <w:rFonts w:ascii="Times New Roman" w:hAnsi="Times New Roman" w:cs="Times New Roman"/>
              </w:rPr>
              <w:lastRenderedPageBreak/>
              <w:t>взаимодействия с образовательными организациями, по формированию заказа на повышение квалификации и др.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2321F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1412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C50DCD" w:rsidTr="0092321F">
        <w:trPr>
          <w:trHeight w:val="554"/>
        </w:trPr>
        <w:tc>
          <w:tcPr>
            <w:tcW w:w="990" w:type="dxa"/>
            <w:vMerge/>
          </w:tcPr>
          <w:p w:rsidR="00413181" w:rsidRPr="00D46DC0" w:rsidRDefault="00413181" w:rsidP="00EB7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965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413181" w:rsidRPr="00D46DC0" w:rsidRDefault="00413181" w:rsidP="00EB7F5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3A69D4" w:rsidRPr="00843061" w:rsidRDefault="003A69D4" w:rsidP="00843061">
      <w:pPr>
        <w:jc w:val="center"/>
        <w:rPr>
          <w:rFonts w:ascii="Times New Roman" w:eastAsia="Times New Roman" w:hAnsi="Times New Roman" w:cs="Times New Roman"/>
          <w:b/>
        </w:rPr>
      </w:pPr>
    </w:p>
    <w:p w:rsidR="00FE4C4D" w:rsidRPr="00843061" w:rsidRDefault="00FE4C4D" w:rsidP="00843061">
      <w:pPr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br w:type="page"/>
      </w:r>
    </w:p>
    <w:p w:rsidR="00604F39" w:rsidRDefault="00604F39" w:rsidP="00843061">
      <w:pPr>
        <w:jc w:val="center"/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lastRenderedPageBreak/>
        <w:t>Система обеспечения объективности процедур ОКО</w:t>
      </w:r>
    </w:p>
    <w:p w:rsidR="00455125" w:rsidRDefault="00455125" w:rsidP="0084306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627" w:type="dxa"/>
        <w:tblLook w:val="04A0"/>
      </w:tblPr>
      <w:tblGrid>
        <w:gridCol w:w="1058"/>
        <w:gridCol w:w="6391"/>
        <w:gridCol w:w="1240"/>
        <w:gridCol w:w="1938"/>
      </w:tblGrid>
      <w:tr w:rsidR="00B4532B" w:rsidRPr="00843061" w:rsidTr="00413181">
        <w:trPr>
          <w:trHeight w:val="374"/>
          <w:tblHeader/>
        </w:trPr>
        <w:tc>
          <w:tcPr>
            <w:tcW w:w="1058" w:type="dxa"/>
          </w:tcPr>
          <w:p w:rsidR="00B4532B" w:rsidRPr="00843061" w:rsidRDefault="00B4532B" w:rsidP="0045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391" w:type="dxa"/>
          </w:tcPr>
          <w:p w:rsidR="00B4532B" w:rsidRPr="00D46DC0" w:rsidRDefault="00B4532B" w:rsidP="0045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40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38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4532B" w:rsidRPr="00843061" w:rsidTr="00413181">
        <w:tc>
          <w:tcPr>
            <w:tcW w:w="1058" w:type="dxa"/>
            <w:vMerge w:val="restart"/>
          </w:tcPr>
          <w:p w:rsidR="00B4532B" w:rsidRPr="00843061" w:rsidRDefault="00B4532B" w:rsidP="007962E4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391" w:type="dxa"/>
          </w:tcPr>
          <w:p w:rsidR="00B4532B" w:rsidRPr="00843061" w:rsidRDefault="00B4532B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Определение системы школьных мероприятий (семинары, информационно-методические дни, </w:t>
            </w:r>
            <w:proofErr w:type="spellStart"/>
            <w:r w:rsidRPr="00843061">
              <w:rPr>
                <w:rFonts w:ascii="Times New Roman" w:hAnsi="Times New Roman" w:cs="Times New Roman"/>
              </w:rPr>
              <w:t>воркшопы</w:t>
            </w:r>
            <w:proofErr w:type="spellEnd"/>
            <w:r w:rsidRPr="00843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43061">
              <w:rPr>
                <w:rFonts w:ascii="Times New Roman" w:hAnsi="Times New Roman" w:cs="Times New Roman"/>
              </w:rPr>
              <w:t xml:space="preserve"> мастерские, дискуссионные площадки, круглые столы и др.)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1240" w:type="dxa"/>
          </w:tcPr>
          <w:p w:rsidR="00B4532B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8" w:type="dxa"/>
          </w:tcPr>
          <w:p w:rsidR="00B4532B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843061" w:rsidTr="00413181">
        <w:trPr>
          <w:trHeight w:val="198"/>
        </w:trPr>
        <w:tc>
          <w:tcPr>
            <w:tcW w:w="1058" w:type="dxa"/>
            <w:vMerge/>
          </w:tcPr>
          <w:p w:rsidR="00B4532B" w:rsidRPr="00843061" w:rsidRDefault="00B4532B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B4532B" w:rsidRPr="00843061" w:rsidRDefault="00B4532B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3061">
              <w:rPr>
                <w:rFonts w:ascii="Times New Roman" w:hAnsi="Times New Roman" w:cs="Times New Roman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240" w:type="dxa"/>
          </w:tcPr>
          <w:p w:rsidR="00B4532B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B4532B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B4532B" w:rsidRPr="00843061" w:rsidTr="00413181">
        <w:trPr>
          <w:trHeight w:val="486"/>
        </w:trPr>
        <w:tc>
          <w:tcPr>
            <w:tcW w:w="1058" w:type="dxa"/>
            <w:vMerge/>
          </w:tcPr>
          <w:p w:rsidR="00B4532B" w:rsidRPr="00843061" w:rsidRDefault="00B4532B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B4532B" w:rsidRPr="00843061" w:rsidRDefault="00B4532B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240" w:type="dxa"/>
          </w:tcPr>
          <w:p w:rsidR="00B4532B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8" w:type="dxa"/>
          </w:tcPr>
          <w:p w:rsidR="00413181" w:rsidRDefault="00413181" w:rsidP="004131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4532B" w:rsidRPr="00843061" w:rsidRDefault="00413181" w:rsidP="004131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413181" w:rsidRPr="00843061" w:rsidTr="00413181">
        <w:trPr>
          <w:trHeight w:val="346"/>
        </w:trPr>
        <w:tc>
          <w:tcPr>
            <w:tcW w:w="1058" w:type="dxa"/>
            <w:vMerge w:val="restart"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3061">
              <w:rPr>
                <w:rFonts w:ascii="Times New Roman" w:hAnsi="Times New Roman" w:cs="Times New Roman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408"/>
        </w:trPr>
        <w:tc>
          <w:tcPr>
            <w:tcW w:w="1058" w:type="dxa"/>
            <w:vMerge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c>
          <w:tcPr>
            <w:tcW w:w="1058" w:type="dxa"/>
            <w:vMerge w:val="restart"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2021</w:t>
            </w:r>
          </w:p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3061">
              <w:rPr>
                <w:rFonts w:ascii="Times New Roman" w:hAnsi="Times New Roman" w:cs="Times New Roman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568"/>
        </w:trPr>
        <w:tc>
          <w:tcPr>
            <w:tcW w:w="1058" w:type="dxa"/>
            <w:vMerge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278"/>
        </w:trPr>
        <w:tc>
          <w:tcPr>
            <w:tcW w:w="1058" w:type="dxa"/>
            <w:vMerge w:val="restart"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2022</w:t>
            </w:r>
          </w:p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3061">
              <w:rPr>
                <w:rFonts w:ascii="Times New Roman" w:hAnsi="Times New Roman" w:cs="Times New Roman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552"/>
        </w:trPr>
        <w:tc>
          <w:tcPr>
            <w:tcW w:w="1058" w:type="dxa"/>
            <w:vMerge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277"/>
        </w:trPr>
        <w:tc>
          <w:tcPr>
            <w:tcW w:w="1058" w:type="dxa"/>
            <w:vMerge w:val="restart"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2023</w:t>
            </w:r>
          </w:p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43061">
              <w:rPr>
                <w:rFonts w:ascii="Times New Roman" w:hAnsi="Times New Roman" w:cs="Times New Roman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13181" w:rsidRPr="00843061" w:rsidTr="00413181">
        <w:trPr>
          <w:trHeight w:val="550"/>
        </w:trPr>
        <w:tc>
          <w:tcPr>
            <w:tcW w:w="1058" w:type="dxa"/>
            <w:vMerge/>
          </w:tcPr>
          <w:p w:rsidR="00413181" w:rsidRPr="00843061" w:rsidRDefault="00413181" w:rsidP="00796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</w:tcPr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240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</w:tcPr>
          <w:p w:rsidR="00413181" w:rsidRDefault="00413181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13181" w:rsidRPr="00843061" w:rsidRDefault="00413181" w:rsidP="00796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A53461" w:rsidRPr="00843061" w:rsidRDefault="00A53461" w:rsidP="00843061">
      <w:pPr>
        <w:jc w:val="center"/>
        <w:rPr>
          <w:rFonts w:ascii="Times New Roman" w:eastAsia="Times New Roman" w:hAnsi="Times New Roman" w:cs="Times New Roman"/>
          <w:b/>
        </w:rPr>
      </w:pPr>
    </w:p>
    <w:p w:rsidR="00604F39" w:rsidRPr="00843061" w:rsidRDefault="00FE4C4D" w:rsidP="00843061">
      <w:pPr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3A46CD" w:rsidRDefault="003A46CD" w:rsidP="00843061">
      <w:pPr>
        <w:jc w:val="center"/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lastRenderedPageBreak/>
        <w:t>Система мониторинга эффективности руководител</w:t>
      </w:r>
      <w:r w:rsidRPr="00E7321E">
        <w:rPr>
          <w:rFonts w:ascii="Times New Roman" w:eastAsia="Times New Roman" w:hAnsi="Times New Roman" w:cs="Times New Roman"/>
          <w:b/>
        </w:rPr>
        <w:t>ей</w:t>
      </w:r>
      <w:r w:rsidRPr="00843061">
        <w:rPr>
          <w:rFonts w:ascii="Times New Roman" w:eastAsia="Times New Roman" w:hAnsi="Times New Roman" w:cs="Times New Roman"/>
          <w:b/>
        </w:rPr>
        <w:t xml:space="preserve"> </w:t>
      </w:r>
      <w:r w:rsidR="003A4D24">
        <w:rPr>
          <w:rFonts w:ascii="Times New Roman" w:eastAsia="Times New Roman" w:hAnsi="Times New Roman" w:cs="Times New Roman"/>
          <w:b/>
        </w:rPr>
        <w:t>школы</w:t>
      </w:r>
    </w:p>
    <w:p w:rsidR="00AF7CD5" w:rsidRDefault="00AF7CD5" w:rsidP="0084306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527" w:type="dxa"/>
        <w:tblLook w:val="04A0"/>
      </w:tblPr>
      <w:tblGrid>
        <w:gridCol w:w="1197"/>
        <w:gridCol w:w="6140"/>
        <w:gridCol w:w="1252"/>
        <w:gridCol w:w="23"/>
        <w:gridCol w:w="1915"/>
      </w:tblGrid>
      <w:tr w:rsidR="00B4532B" w:rsidRPr="00843061" w:rsidTr="00C3490A">
        <w:trPr>
          <w:trHeight w:val="374"/>
          <w:tblHeader/>
        </w:trPr>
        <w:tc>
          <w:tcPr>
            <w:tcW w:w="1197" w:type="dxa"/>
          </w:tcPr>
          <w:p w:rsidR="00B4532B" w:rsidRPr="00843061" w:rsidRDefault="00B4532B" w:rsidP="00EF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140" w:type="dxa"/>
          </w:tcPr>
          <w:p w:rsidR="00B4532B" w:rsidRPr="00D46DC0" w:rsidRDefault="00B4532B" w:rsidP="00EF0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52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38" w:type="dxa"/>
            <w:gridSpan w:val="2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4532B" w:rsidRPr="00843061" w:rsidTr="00C3490A">
        <w:tc>
          <w:tcPr>
            <w:tcW w:w="1197" w:type="dxa"/>
            <w:vMerge w:val="restart"/>
          </w:tcPr>
          <w:p w:rsidR="00B4532B" w:rsidRPr="00D46DC0" w:rsidRDefault="00B4532B" w:rsidP="00AD6073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140" w:type="dxa"/>
          </w:tcPr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Наличие нормативных документов, регламентирующих управленческую деятельность в сфере образования.</w:t>
            </w:r>
          </w:p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Разработка «Дорожной карты» по организации сетевого взаимодействия образовательных организаций.</w:t>
            </w:r>
          </w:p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Заключение договоров о сетевом взаимодействии.</w:t>
            </w:r>
          </w:p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Обеспечение объективности результатов внешних и внутренних оценочных процедур.</w:t>
            </w:r>
          </w:p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Обучение учителей анализу результатов диагностики и проведению корректирующей работы.</w:t>
            </w:r>
          </w:p>
          <w:p w:rsidR="00B4532B" w:rsidRPr="00D46DC0" w:rsidRDefault="00B4532B" w:rsidP="00AD6073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Самооценка руководителем ОО эффективности деятельности </w:t>
            </w:r>
          </w:p>
        </w:tc>
        <w:tc>
          <w:tcPr>
            <w:tcW w:w="1252" w:type="dxa"/>
          </w:tcPr>
          <w:p w:rsidR="00B4532B" w:rsidRPr="00D46DC0" w:rsidRDefault="00413181" w:rsidP="00AD6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декабрь</w:t>
            </w:r>
          </w:p>
        </w:tc>
        <w:tc>
          <w:tcPr>
            <w:tcW w:w="1938" w:type="dxa"/>
            <w:gridSpan w:val="2"/>
          </w:tcPr>
          <w:p w:rsidR="00B4532B" w:rsidRDefault="00413181" w:rsidP="00AD6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413181" w:rsidRPr="00D46DC0" w:rsidRDefault="00413181" w:rsidP="00AD6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843061" w:rsidTr="00C3490A">
        <w:tc>
          <w:tcPr>
            <w:tcW w:w="1197" w:type="dxa"/>
            <w:vMerge/>
          </w:tcPr>
          <w:p w:rsidR="00B4532B" w:rsidRPr="00D46DC0" w:rsidRDefault="00B4532B" w:rsidP="00AD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B4532B" w:rsidRPr="00F34969" w:rsidRDefault="00B4532B" w:rsidP="00AD6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</w:t>
            </w:r>
            <w:r>
              <w:rPr>
                <w:rFonts w:ascii="Times New Roman" w:eastAsia="Times New Roman" w:hAnsi="Times New Roman" w:cs="Times New Roman"/>
              </w:rPr>
              <w:t>я школы</w:t>
            </w:r>
            <w:r w:rsidRPr="00D46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B4532B" w:rsidRPr="00F34969" w:rsidRDefault="00413181" w:rsidP="00B45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B4532B" w:rsidRPr="00F34969" w:rsidRDefault="00413181" w:rsidP="00B45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B4532B" w:rsidRPr="00843061" w:rsidTr="00C3490A">
        <w:tc>
          <w:tcPr>
            <w:tcW w:w="1197" w:type="dxa"/>
            <w:vMerge/>
          </w:tcPr>
          <w:p w:rsidR="00B4532B" w:rsidRPr="00D46DC0" w:rsidRDefault="00B4532B" w:rsidP="00AD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B4532B" w:rsidRPr="00D46DC0" w:rsidRDefault="00B4532B" w:rsidP="00A332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Планирование повышения квалификации педагогов и мониторинг профессионального развития педагогов</w:t>
            </w:r>
            <w:r>
              <w:rPr>
                <w:rFonts w:ascii="Times New Roman" w:eastAsia="Times New Roman" w:hAnsi="Times New Roman" w:cs="Times New Roman"/>
              </w:rPr>
              <w:t>, коррекция</w:t>
            </w:r>
          </w:p>
        </w:tc>
        <w:tc>
          <w:tcPr>
            <w:tcW w:w="1252" w:type="dxa"/>
          </w:tcPr>
          <w:p w:rsidR="00B4532B" w:rsidRPr="00D46DC0" w:rsidRDefault="00413181" w:rsidP="00A332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38" w:type="dxa"/>
            <w:gridSpan w:val="2"/>
          </w:tcPr>
          <w:p w:rsidR="00B4532B" w:rsidRPr="00D46DC0" w:rsidRDefault="00413181" w:rsidP="00A332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</w:tr>
      <w:tr w:rsidR="00B4532B" w:rsidRPr="00843061" w:rsidTr="00C3490A">
        <w:tc>
          <w:tcPr>
            <w:tcW w:w="1197" w:type="dxa"/>
            <w:vMerge/>
          </w:tcPr>
          <w:p w:rsidR="00B4532B" w:rsidRPr="00D46DC0" w:rsidRDefault="00B4532B" w:rsidP="00AD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B4532B" w:rsidRPr="00FA03B9" w:rsidRDefault="00B4532B" w:rsidP="00AD6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Участие в мониторинге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52" w:type="dxa"/>
          </w:tcPr>
          <w:p w:rsidR="00B4532B" w:rsidRPr="00FA03B9" w:rsidRDefault="00413181" w:rsidP="00AD60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938" w:type="dxa"/>
            <w:gridSpan w:val="2"/>
          </w:tcPr>
          <w:p w:rsidR="00B4532B" w:rsidRPr="00FA03B9" w:rsidRDefault="00413181" w:rsidP="00AD60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B4532B" w:rsidRPr="00843061" w:rsidTr="00C3490A">
        <w:tc>
          <w:tcPr>
            <w:tcW w:w="1197" w:type="dxa"/>
            <w:vMerge/>
          </w:tcPr>
          <w:p w:rsidR="00B4532B" w:rsidRPr="00D46DC0" w:rsidRDefault="00B4532B" w:rsidP="00E4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B4532B" w:rsidRPr="00D46DC0" w:rsidRDefault="00B4532B" w:rsidP="00D778F7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Коррекция управленческой деятельности руководителя образовательной организации на основе адресных рекомендаций 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по итогам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эффектив</w:t>
            </w:r>
            <w:r>
              <w:rPr>
                <w:rFonts w:ascii="Times New Roman" w:eastAsia="Times New Roman" w:hAnsi="Times New Roman" w:cs="Times New Roman"/>
              </w:rPr>
              <w:t>ности деятельности руководителя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proofErr w:type="gramEnd"/>
          </w:p>
        </w:tc>
        <w:tc>
          <w:tcPr>
            <w:tcW w:w="1252" w:type="dxa"/>
          </w:tcPr>
          <w:p w:rsidR="00B4532B" w:rsidRPr="00D46DC0" w:rsidRDefault="00C3490A" w:rsidP="00D7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  <w:gridSpan w:val="2"/>
          </w:tcPr>
          <w:p w:rsidR="00B4532B" w:rsidRPr="00D46DC0" w:rsidRDefault="00C3490A" w:rsidP="00D778F7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c>
          <w:tcPr>
            <w:tcW w:w="1197" w:type="dxa"/>
            <w:vMerge/>
          </w:tcPr>
          <w:p w:rsidR="00C3490A" w:rsidRPr="00D46DC0" w:rsidRDefault="00C3490A" w:rsidP="00D7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D778F7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252" w:type="dxa"/>
          </w:tcPr>
          <w:p w:rsidR="00C3490A" w:rsidRPr="00D46DC0" w:rsidRDefault="00C3490A" w:rsidP="00D7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8" w:type="dxa"/>
            <w:gridSpan w:val="2"/>
          </w:tcPr>
          <w:p w:rsidR="00C3490A" w:rsidRPr="00D46DC0" w:rsidRDefault="00C3490A" w:rsidP="00D778F7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Принятие и исполнение управленческих решений по результатам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мониторинга показателей эффективности деятельности руководител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38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460"/>
        </w:trPr>
        <w:tc>
          <w:tcPr>
            <w:tcW w:w="1197" w:type="dxa"/>
            <w:vMerge w:val="restart"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140" w:type="dxa"/>
          </w:tcPr>
          <w:p w:rsidR="00C3490A" w:rsidRPr="00255FF7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Участие в мониторинге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52" w:type="dxa"/>
          </w:tcPr>
          <w:p w:rsidR="00C3490A" w:rsidRPr="00255FF7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938" w:type="dxa"/>
            <w:gridSpan w:val="2"/>
          </w:tcPr>
          <w:p w:rsidR="00C3490A" w:rsidRPr="00255FF7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78"/>
        </w:trPr>
        <w:tc>
          <w:tcPr>
            <w:tcW w:w="1197" w:type="dxa"/>
            <w:vMerge/>
          </w:tcPr>
          <w:p w:rsidR="00C3490A" w:rsidRPr="00D46DC0" w:rsidRDefault="00C3490A" w:rsidP="0025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144440" w:rsidRDefault="00C3490A" w:rsidP="00255F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</w:t>
            </w:r>
            <w:r>
              <w:rPr>
                <w:rFonts w:ascii="Times New Roman" w:eastAsia="Times New Roman" w:hAnsi="Times New Roman" w:cs="Times New Roman"/>
              </w:rPr>
              <w:t>я школы</w:t>
            </w:r>
            <w:r w:rsidRPr="00D46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C3490A" w:rsidRPr="00144440" w:rsidRDefault="00C3490A" w:rsidP="00B45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C3490A" w:rsidRPr="00144440" w:rsidRDefault="00C3490A" w:rsidP="00B45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597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Коррекция управленческой деятельности руководителя образовательной организации на основе адресных рекомендаций 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по итогам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52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252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597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Принятие и исполнение управленческих решений по результатам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845"/>
        </w:trPr>
        <w:tc>
          <w:tcPr>
            <w:tcW w:w="1197" w:type="dxa"/>
            <w:vMerge w:val="restart"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Участие в мониторинге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lastRenderedPageBreak/>
              <w:t>Самооценка эффективности руководителей образовательных организаций.</w:t>
            </w:r>
          </w:p>
        </w:tc>
        <w:tc>
          <w:tcPr>
            <w:tcW w:w="1252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плану</w:t>
            </w:r>
          </w:p>
        </w:tc>
        <w:tc>
          <w:tcPr>
            <w:tcW w:w="1938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121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руководителей образовательных организаций.</w:t>
            </w:r>
          </w:p>
        </w:tc>
        <w:tc>
          <w:tcPr>
            <w:tcW w:w="1252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739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Коррекция управленческой деятельности руководителя образовательной организации на основе адресных рекомендаций 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по итогам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93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538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Принятие и исполнение управленческих решений по результатам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843"/>
        </w:trPr>
        <w:tc>
          <w:tcPr>
            <w:tcW w:w="1197" w:type="dxa"/>
            <w:vMerge w:val="restart"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Участие в мониторинге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руководителей образовательных организаций.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61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руководителей образовательных организаций.</w:t>
            </w:r>
          </w:p>
        </w:tc>
        <w:tc>
          <w:tcPr>
            <w:tcW w:w="1275" w:type="dxa"/>
            <w:gridSpan w:val="2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831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Коррекция управленческой деятельности руководителя образовательной организации на основе адресных рекомендаций 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по итогам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77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550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Принятие и исполнение управленческих решений по результатам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841"/>
        </w:trPr>
        <w:tc>
          <w:tcPr>
            <w:tcW w:w="1197" w:type="dxa"/>
            <w:vMerge w:val="restart"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Участие в мониторинге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</w:p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руководителей образовательных организаций.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41318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73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>Самооценка эффективности руководителей образовательных организаций.</w:t>
            </w:r>
          </w:p>
        </w:tc>
        <w:tc>
          <w:tcPr>
            <w:tcW w:w="1275" w:type="dxa"/>
            <w:gridSpan w:val="2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144440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313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6D5233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Коррекция управленческой деятельности руководителя образовательной организации на основе адресных рекомендаций </w:t>
            </w:r>
            <w:r w:rsidRPr="00D46DC0">
              <w:rPr>
                <w:rFonts w:ascii="Times New Roman" w:eastAsia="Times New Roman" w:hAnsi="Times New Roman" w:cs="Times New Roman"/>
              </w:rPr>
              <w:t xml:space="preserve">по итогам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275" w:type="dxa"/>
            <w:gridSpan w:val="2"/>
          </w:tcPr>
          <w:p w:rsidR="00C3490A" w:rsidRPr="006D5233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6D5233" w:rsidRDefault="00C3490A" w:rsidP="00730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204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3490A" w:rsidRPr="00843061" w:rsidTr="00C3490A">
        <w:trPr>
          <w:trHeight w:val="597"/>
        </w:trPr>
        <w:tc>
          <w:tcPr>
            <w:tcW w:w="1197" w:type="dxa"/>
            <w:vMerge/>
          </w:tcPr>
          <w:p w:rsidR="00C3490A" w:rsidRPr="00D46DC0" w:rsidRDefault="00C3490A" w:rsidP="00730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eastAsia="Times New Roman" w:hAnsi="Times New Roman" w:cs="Times New Roman"/>
              </w:rPr>
              <w:t xml:space="preserve">Принятие и исполнение управленческих решений по результатам </w:t>
            </w:r>
            <w:proofErr w:type="gramStart"/>
            <w:r w:rsidRPr="00D46DC0">
              <w:rPr>
                <w:rFonts w:ascii="Times New Roman" w:eastAsia="Times New Roman" w:hAnsi="Times New Roman" w:cs="Times New Roman"/>
              </w:rPr>
              <w:t xml:space="preserve">анализа мониторинга показателей </w:t>
            </w:r>
            <w:r w:rsidRPr="00D46DC0">
              <w:rPr>
                <w:rFonts w:ascii="Times New Roman" w:eastAsia="Times New Roman" w:hAnsi="Times New Roman" w:cs="Times New Roman"/>
              </w:rPr>
              <w:lastRenderedPageBreak/>
              <w:t>эффективности деятельности руководителей образовательных организаций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915" w:type="dxa"/>
          </w:tcPr>
          <w:p w:rsidR="00C3490A" w:rsidRPr="00D46DC0" w:rsidRDefault="00C3490A" w:rsidP="00730746">
            <w:pPr>
              <w:jc w:val="both"/>
              <w:rPr>
                <w:rFonts w:ascii="Times New Roman" w:hAnsi="Times New Roman" w:cs="Times New Roman"/>
              </w:rPr>
            </w:pPr>
            <w:r w:rsidRPr="00C3490A">
              <w:rPr>
                <w:rFonts w:ascii="Times New Roman" w:hAnsi="Times New Roman" w:cs="Times New Roman"/>
              </w:rPr>
              <w:t>Директор школы</w:t>
            </w:r>
          </w:p>
        </w:tc>
      </w:tr>
    </w:tbl>
    <w:p w:rsidR="003A46CD" w:rsidRPr="00843061" w:rsidRDefault="003A46CD" w:rsidP="00843061">
      <w:pPr>
        <w:rPr>
          <w:rFonts w:ascii="Times New Roman" w:hAnsi="Times New Roman" w:cs="Times New Roman"/>
        </w:rPr>
      </w:pPr>
    </w:p>
    <w:p w:rsidR="003A46CD" w:rsidRDefault="003A46CD" w:rsidP="00843061">
      <w:pPr>
        <w:rPr>
          <w:rFonts w:ascii="Times New Roman" w:hAnsi="Times New Roman" w:cs="Times New Roman"/>
        </w:rPr>
      </w:pPr>
    </w:p>
    <w:p w:rsidR="00B4532B" w:rsidRDefault="00B4532B" w:rsidP="00843061">
      <w:pPr>
        <w:rPr>
          <w:rFonts w:ascii="Times New Roman" w:hAnsi="Times New Roman" w:cs="Times New Roman"/>
        </w:rPr>
      </w:pPr>
    </w:p>
    <w:p w:rsidR="00B4532B" w:rsidRDefault="00B4532B" w:rsidP="00843061">
      <w:pPr>
        <w:rPr>
          <w:rFonts w:ascii="Times New Roman" w:hAnsi="Times New Roman" w:cs="Times New Roman"/>
        </w:rPr>
      </w:pPr>
    </w:p>
    <w:p w:rsidR="00B4532B" w:rsidRDefault="00B4532B" w:rsidP="00843061">
      <w:pPr>
        <w:rPr>
          <w:rFonts w:ascii="Times New Roman" w:hAnsi="Times New Roman" w:cs="Times New Roman"/>
        </w:rPr>
      </w:pPr>
    </w:p>
    <w:p w:rsidR="00B4532B" w:rsidRDefault="00B4532B" w:rsidP="00843061">
      <w:pPr>
        <w:rPr>
          <w:rFonts w:ascii="Times New Roman" w:hAnsi="Times New Roman" w:cs="Times New Roman"/>
        </w:rPr>
      </w:pPr>
    </w:p>
    <w:p w:rsidR="003A46CD" w:rsidRDefault="003A46CD" w:rsidP="00843061">
      <w:pPr>
        <w:jc w:val="center"/>
        <w:rPr>
          <w:rFonts w:ascii="Times New Roman" w:eastAsia="Times New Roman" w:hAnsi="Times New Roman" w:cs="Times New Roman"/>
          <w:b/>
        </w:rPr>
      </w:pPr>
      <w:r w:rsidRPr="00843061">
        <w:rPr>
          <w:rFonts w:ascii="Times New Roman" w:eastAsia="Times New Roman" w:hAnsi="Times New Roman" w:cs="Times New Roman"/>
          <w:b/>
        </w:rPr>
        <w:t xml:space="preserve">Система </w:t>
      </w:r>
      <w:proofErr w:type="gramStart"/>
      <w:r w:rsidRPr="00843061">
        <w:rPr>
          <w:rFonts w:ascii="Times New Roman" w:eastAsia="Times New Roman" w:hAnsi="Times New Roman" w:cs="Times New Roman"/>
          <w:b/>
        </w:rPr>
        <w:t>мониторинга качества повышения квалификации педагогов</w:t>
      </w:r>
      <w:proofErr w:type="gramEnd"/>
    </w:p>
    <w:p w:rsidR="003A46CD" w:rsidRPr="00843061" w:rsidRDefault="003A46CD" w:rsidP="00843061">
      <w:pPr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/>
      </w:tblPr>
      <w:tblGrid>
        <w:gridCol w:w="1201"/>
        <w:gridCol w:w="6048"/>
        <w:gridCol w:w="1440"/>
        <w:gridCol w:w="66"/>
        <w:gridCol w:w="1872"/>
      </w:tblGrid>
      <w:tr w:rsidR="00B4532B" w:rsidRPr="00843061" w:rsidTr="00913E8D">
        <w:trPr>
          <w:tblHeader/>
        </w:trPr>
        <w:tc>
          <w:tcPr>
            <w:tcW w:w="1201" w:type="dxa"/>
          </w:tcPr>
          <w:p w:rsidR="00B4532B" w:rsidRPr="00D46DC0" w:rsidRDefault="00B4532B" w:rsidP="006D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048" w:type="dxa"/>
          </w:tcPr>
          <w:p w:rsidR="00B4532B" w:rsidRPr="00D46DC0" w:rsidRDefault="00B4532B" w:rsidP="006D5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440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38" w:type="dxa"/>
            <w:gridSpan w:val="2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4532B" w:rsidRPr="00A00263" w:rsidTr="00913E8D">
        <w:trPr>
          <w:trHeight w:val="332"/>
        </w:trPr>
        <w:tc>
          <w:tcPr>
            <w:tcW w:w="1201" w:type="dxa"/>
            <w:vMerge w:val="restart"/>
          </w:tcPr>
          <w:p w:rsidR="00B4532B" w:rsidRPr="00A00263" w:rsidRDefault="00B4532B" w:rsidP="007C4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048" w:type="dxa"/>
          </w:tcPr>
          <w:p w:rsidR="00B4532B" w:rsidRPr="00A00263" w:rsidRDefault="00B4532B" w:rsidP="007C4455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профессионального развития педагогов</w:t>
            </w:r>
          </w:p>
        </w:tc>
        <w:tc>
          <w:tcPr>
            <w:tcW w:w="1440" w:type="dxa"/>
          </w:tcPr>
          <w:p w:rsidR="00B4532B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38" w:type="dxa"/>
            <w:gridSpan w:val="2"/>
          </w:tcPr>
          <w:p w:rsidR="00B4532B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4532B" w:rsidRPr="00A00263" w:rsidTr="00913E8D">
        <w:tc>
          <w:tcPr>
            <w:tcW w:w="1201" w:type="dxa"/>
            <w:vMerge/>
          </w:tcPr>
          <w:p w:rsidR="00B4532B" w:rsidRPr="00A00263" w:rsidRDefault="00B4532B" w:rsidP="007C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B4532B" w:rsidRPr="00A00263" w:rsidRDefault="00B4532B" w:rsidP="007C4455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персонифицированной карты профессионального развития педагога.</w:t>
            </w:r>
          </w:p>
          <w:p w:rsidR="00B4532B" w:rsidRPr="00A00263" w:rsidRDefault="00B4532B" w:rsidP="007C4455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Направление педагогов на повышение квалификации</w:t>
            </w:r>
          </w:p>
        </w:tc>
        <w:tc>
          <w:tcPr>
            <w:tcW w:w="1440" w:type="dxa"/>
          </w:tcPr>
          <w:p w:rsidR="00B4532B" w:rsidRPr="00A00263" w:rsidRDefault="00385CB8" w:rsidP="007C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8" w:type="dxa"/>
            <w:gridSpan w:val="2"/>
          </w:tcPr>
          <w:p w:rsidR="00385CB8" w:rsidRDefault="00385CB8" w:rsidP="007C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4532B" w:rsidRPr="00A00263" w:rsidRDefault="00385CB8" w:rsidP="007C4455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rPr>
          <w:trHeight w:val="558"/>
        </w:trPr>
        <w:tc>
          <w:tcPr>
            <w:tcW w:w="1201" w:type="dxa"/>
            <w:vMerge/>
          </w:tcPr>
          <w:p w:rsidR="00B4532B" w:rsidRPr="00A00263" w:rsidRDefault="00B4532B" w:rsidP="0016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B4532B" w:rsidRPr="00A00263" w:rsidRDefault="00B4532B" w:rsidP="00163068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эффективности повышения квалификации педагогов. Внедрение эффективных практик в образовательный процесс</w:t>
            </w:r>
          </w:p>
        </w:tc>
        <w:tc>
          <w:tcPr>
            <w:tcW w:w="1440" w:type="dxa"/>
          </w:tcPr>
          <w:p w:rsidR="00B4532B" w:rsidRPr="00A00263" w:rsidRDefault="00385CB8" w:rsidP="0016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B4532B" w:rsidRPr="00A00263" w:rsidRDefault="00385CB8" w:rsidP="00163068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01" w:type="dxa"/>
            <w:vMerge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Подготовка предложений по развитию системы повышения квалификации и определение образовательных организаций для повышения квалификации</w:t>
            </w:r>
          </w:p>
        </w:tc>
        <w:tc>
          <w:tcPr>
            <w:tcW w:w="1440" w:type="dxa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38" w:type="dxa"/>
            <w:gridSpan w:val="2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rPr>
          <w:trHeight w:val="857"/>
        </w:trPr>
        <w:tc>
          <w:tcPr>
            <w:tcW w:w="1201" w:type="dxa"/>
            <w:vMerge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 xml:space="preserve">Формирование культуры оценки качества образования на уровне </w:t>
            </w:r>
            <w:r>
              <w:rPr>
                <w:rFonts w:ascii="Times New Roman" w:eastAsia="Times New Roman" w:hAnsi="Times New Roman" w:cs="Times New Roman"/>
              </w:rPr>
              <w:t xml:space="preserve">школы </w:t>
            </w:r>
            <w:r w:rsidRPr="00A00263">
              <w:rPr>
                <w:rFonts w:ascii="Times New Roman" w:eastAsia="Times New Roman" w:hAnsi="Times New Roman" w:cs="Times New Roman"/>
              </w:rPr>
              <w:t xml:space="preserve">через повышение квалификации </w:t>
            </w:r>
            <w:r>
              <w:rPr>
                <w:rFonts w:ascii="Times New Roman" w:eastAsia="Times New Roman" w:hAnsi="Times New Roman" w:cs="Times New Roman"/>
              </w:rPr>
              <w:t>педагогов</w:t>
            </w:r>
            <w:r w:rsidRPr="00A00263">
              <w:rPr>
                <w:rFonts w:ascii="Times New Roman" w:eastAsia="Times New Roman" w:hAnsi="Times New Roman" w:cs="Times New Roman"/>
              </w:rPr>
              <w:t xml:space="preserve">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440" w:type="dxa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38" w:type="dxa"/>
            <w:gridSpan w:val="2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01" w:type="dxa"/>
            <w:vMerge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8" w:type="dxa"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региональных программах подготовки общественных управляющих, общественных и общественно-профессиональных экспертов</w:t>
            </w:r>
          </w:p>
        </w:tc>
        <w:tc>
          <w:tcPr>
            <w:tcW w:w="1440" w:type="dxa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8" w:type="dxa"/>
            <w:gridSpan w:val="2"/>
          </w:tcPr>
          <w:p w:rsidR="00385CB8" w:rsidRPr="00385CB8" w:rsidRDefault="00385CB8" w:rsidP="00385CB8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B4532B" w:rsidRPr="00A00263" w:rsidRDefault="00385CB8" w:rsidP="00385CB8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01" w:type="dxa"/>
            <w:vMerge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B4532B" w:rsidRPr="00A00263" w:rsidRDefault="00B4532B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социологическом исследовании качества повышения квалификации педагогов среди учреждений, реализующих программы ДПО</w:t>
            </w:r>
          </w:p>
        </w:tc>
        <w:tc>
          <w:tcPr>
            <w:tcW w:w="1440" w:type="dxa"/>
          </w:tcPr>
          <w:p w:rsidR="00B4532B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38" w:type="dxa"/>
            <w:gridSpan w:val="2"/>
          </w:tcPr>
          <w:p w:rsidR="00385CB8" w:rsidRPr="00385CB8" w:rsidRDefault="00385CB8" w:rsidP="00385CB8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B4532B" w:rsidRPr="00A00263" w:rsidRDefault="00385CB8" w:rsidP="00385CB8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 и т.д.)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38" w:type="dxa"/>
            <w:gridSpan w:val="2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CB8" w:rsidRPr="00A00263" w:rsidTr="00913E8D">
        <w:trPr>
          <w:trHeight w:val="288"/>
        </w:trPr>
        <w:tc>
          <w:tcPr>
            <w:tcW w:w="1201" w:type="dxa"/>
            <w:vMerge w:val="restart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профессионального развития педагогов</w:t>
            </w:r>
          </w:p>
        </w:tc>
        <w:tc>
          <w:tcPr>
            <w:tcW w:w="1440" w:type="dxa"/>
          </w:tcPr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38" w:type="dxa"/>
            <w:gridSpan w:val="2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CB8" w:rsidRPr="00A00263" w:rsidTr="00913E8D">
        <w:trPr>
          <w:trHeight w:val="56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персонифицированной карты профессионального развития педагога.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Направление педагогов на повышение квалификации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8" w:type="dxa"/>
            <w:gridSpan w:val="2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56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эффективности повышения квалификации педагогов. Внедрение эффективных практик в образовательный процесс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38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8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Подготовка предложений по развитию системы повышения квалификации и определение образовательных организаций для повышения </w:t>
            </w:r>
            <w:r w:rsidRPr="00A00263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Июнь </w:t>
            </w:r>
          </w:p>
        </w:tc>
        <w:tc>
          <w:tcPr>
            <w:tcW w:w="1938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Формирование культуры оценки качества образования на уровне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38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социологическом исследовании качества повышения квалификации педагогов среди учреждений, реализующих программы ДПО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8" w:type="dxa"/>
            <w:gridSpan w:val="2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 и т.д.)</w:t>
            </w:r>
          </w:p>
        </w:tc>
        <w:tc>
          <w:tcPr>
            <w:tcW w:w="1440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38" w:type="dxa"/>
            <w:gridSpan w:val="2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291"/>
        </w:trPr>
        <w:tc>
          <w:tcPr>
            <w:tcW w:w="1201" w:type="dxa"/>
            <w:vMerge w:val="restart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профессионального развития педагогов</w:t>
            </w:r>
          </w:p>
        </w:tc>
        <w:tc>
          <w:tcPr>
            <w:tcW w:w="1440" w:type="dxa"/>
          </w:tcPr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38" w:type="dxa"/>
            <w:gridSpan w:val="2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CB8" w:rsidRPr="00A00263" w:rsidTr="00913E8D">
        <w:trPr>
          <w:trHeight w:val="564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персонифицированной карты профессионального развития педагога.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Направление педагогов на повышение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2" w:type="dxa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44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эффективности повышения квалификации педагогов. Внедрение эффективных практик в образовательный процесс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5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Подготовка предложений по развитию системы повышения квалификации и определение образовательных организаций для повышения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Формирование культуры оценки качества образования на уровне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7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социологическом исследовании качества повышения квалификации педагогов среди учреждений, реализующих программы ДПО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 и т.д.)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280"/>
        </w:trPr>
        <w:tc>
          <w:tcPr>
            <w:tcW w:w="1201" w:type="dxa"/>
            <w:vMerge w:val="restart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профессионального развития педагогов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72" w:type="dxa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CB8" w:rsidRPr="00A00263" w:rsidTr="00913E8D">
        <w:trPr>
          <w:trHeight w:val="568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персонифицированной карты профессионального развития педагога.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Направление педагогов на повышение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2" w:type="dxa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6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эффективности повышения квалификации педагогов. Внедрение эффективных практик в образовательный процесс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42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Подготовка предложений по развитию системы повышения квалификации и определение </w:t>
            </w:r>
            <w:r w:rsidRPr="00A00263">
              <w:rPr>
                <w:rFonts w:ascii="Times New Roman" w:hAnsi="Times New Roman" w:cs="Times New Roman"/>
              </w:rPr>
              <w:lastRenderedPageBreak/>
              <w:t>образовательных организаций для повышения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Июнь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Формирование культуры оценки качества образования на уровне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социологическом исследовании качества повышения квалификации педагогов среди учреждений, реализующих программы ДПО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 и т.д.)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280"/>
        </w:trPr>
        <w:tc>
          <w:tcPr>
            <w:tcW w:w="1201" w:type="dxa"/>
            <w:vMerge w:val="restart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профессионального развития педагогов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72" w:type="dxa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85CB8" w:rsidRPr="00A00263" w:rsidRDefault="00385CB8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CB8" w:rsidRPr="00A00263" w:rsidTr="00913E8D">
        <w:trPr>
          <w:trHeight w:val="426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персонифицированной карты профессионального развития педагога.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Направление педагогов на повышение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2" w:type="dxa"/>
          </w:tcPr>
          <w:p w:rsidR="00385CB8" w:rsidRDefault="00385CB8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64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Мониторинг эффективности повышения квалификации педагогов. Внедрение эффективных практик в образовательный процесс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574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Подготовка предложений по развитию системы повышения квалификации и определение образовательных организаций для повышения квалификации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Формирование культуры оценки качества образования на уровне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72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468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социологическом исследовании качества повышения квалификации педагогов среди учреждений, реализующих программы ДПО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85CB8" w:rsidRPr="00A00263" w:rsidTr="00913E8D">
        <w:trPr>
          <w:trHeight w:val="690"/>
        </w:trPr>
        <w:tc>
          <w:tcPr>
            <w:tcW w:w="1201" w:type="dxa"/>
            <w:vMerge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мониторингу качества повышения квалификации педагогов (руководителями муниципалитетов, руководителями ОО, педагогами и т.д.)</w:t>
            </w:r>
          </w:p>
        </w:tc>
        <w:tc>
          <w:tcPr>
            <w:tcW w:w="1506" w:type="dxa"/>
            <w:gridSpan w:val="2"/>
          </w:tcPr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72" w:type="dxa"/>
          </w:tcPr>
          <w:p w:rsidR="00385CB8" w:rsidRPr="00385CB8" w:rsidRDefault="00385CB8" w:rsidP="00014209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Директор</w:t>
            </w:r>
          </w:p>
          <w:p w:rsidR="00385CB8" w:rsidRPr="00A00263" w:rsidRDefault="00385CB8" w:rsidP="00393C4C">
            <w:pPr>
              <w:rPr>
                <w:rFonts w:ascii="Times New Roman" w:hAnsi="Times New Roman" w:cs="Times New Roman"/>
              </w:rPr>
            </w:pPr>
            <w:r w:rsidRPr="00385CB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3A46CD" w:rsidRPr="00A00263" w:rsidRDefault="003A46CD" w:rsidP="00843061">
      <w:pPr>
        <w:jc w:val="center"/>
        <w:rPr>
          <w:rFonts w:ascii="Times New Roman" w:hAnsi="Times New Roman" w:cs="Times New Roman"/>
        </w:rPr>
        <w:sectPr w:rsidR="003A46CD" w:rsidRPr="00A00263" w:rsidSect="00F14F37">
          <w:footerReference w:type="default" r:id="rId8"/>
          <w:pgSz w:w="11900" w:h="16840"/>
          <w:pgMar w:top="1134" w:right="692" w:bottom="1134" w:left="652" w:header="709" w:footer="709" w:gutter="0"/>
          <w:cols w:space="708"/>
          <w:docGrid w:linePitch="360"/>
        </w:sectPr>
      </w:pPr>
    </w:p>
    <w:p w:rsidR="00CA2E6E" w:rsidRPr="00CA2E6E" w:rsidRDefault="003A46CD" w:rsidP="00CA2E6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026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Система методической работы</w:t>
      </w:r>
    </w:p>
    <w:p w:rsidR="003A46CD" w:rsidRPr="00A00263" w:rsidRDefault="003A46CD" w:rsidP="00843061">
      <w:pPr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/>
      </w:tblPr>
      <w:tblGrid>
        <w:gridCol w:w="1249"/>
        <w:gridCol w:w="6183"/>
        <w:gridCol w:w="15"/>
        <w:gridCol w:w="1255"/>
        <w:gridCol w:w="1925"/>
      </w:tblGrid>
      <w:tr w:rsidR="00B4532B" w:rsidRPr="00D46DC0" w:rsidTr="00913E8D">
        <w:trPr>
          <w:trHeight w:val="374"/>
          <w:tblHeader/>
        </w:trPr>
        <w:tc>
          <w:tcPr>
            <w:tcW w:w="1249" w:type="dxa"/>
          </w:tcPr>
          <w:p w:rsidR="00B4532B" w:rsidRPr="00D46DC0" w:rsidRDefault="00B4532B" w:rsidP="00DE3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198" w:type="dxa"/>
            <w:gridSpan w:val="2"/>
          </w:tcPr>
          <w:p w:rsidR="00B4532B" w:rsidRPr="00D46DC0" w:rsidRDefault="00B4532B" w:rsidP="00DE3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55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25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4532B" w:rsidRPr="00A00263" w:rsidTr="00913E8D">
        <w:tc>
          <w:tcPr>
            <w:tcW w:w="1249" w:type="dxa"/>
            <w:vMerge w:val="restart"/>
          </w:tcPr>
          <w:p w:rsidR="00B4532B" w:rsidRPr="00A00263" w:rsidRDefault="00B4532B" w:rsidP="00FD3E61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2</w:t>
            </w:r>
            <w:r w:rsidRPr="00A00263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6198" w:type="dxa"/>
            <w:gridSpan w:val="2"/>
          </w:tcPr>
          <w:p w:rsidR="00B4532B" w:rsidRPr="00A00263" w:rsidRDefault="00B4532B" w:rsidP="00FD3E61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Разработка положения о методическом совете, положения о методическом объединении и проблемно-творческих группах</w:t>
            </w:r>
          </w:p>
        </w:tc>
        <w:tc>
          <w:tcPr>
            <w:tcW w:w="1255" w:type="dxa"/>
          </w:tcPr>
          <w:p w:rsidR="00B4532B" w:rsidRPr="00A00263" w:rsidRDefault="00D67115" w:rsidP="00FD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25" w:type="dxa"/>
          </w:tcPr>
          <w:p w:rsidR="00B4532B" w:rsidRPr="00A00263" w:rsidRDefault="00014209" w:rsidP="00FD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FD3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FD3E61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Формирования системы поддержке </w:t>
            </w:r>
            <w:r w:rsidRPr="00A00263">
              <w:rPr>
                <w:rFonts w:ascii="Times New Roman" w:eastAsia="Times New Roman" w:hAnsi="Times New Roman" w:cs="Times New Roman"/>
                <w:lang w:eastAsia="ru-RU"/>
              </w:rPr>
              <w:t>молодых педагогов и/или системы наставничества</w:t>
            </w:r>
          </w:p>
        </w:tc>
        <w:tc>
          <w:tcPr>
            <w:tcW w:w="1255" w:type="dxa"/>
          </w:tcPr>
          <w:p w:rsidR="00B4532B" w:rsidRPr="00A00263" w:rsidRDefault="00014209" w:rsidP="00FD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B4532B" w:rsidRPr="00A00263" w:rsidRDefault="00014209" w:rsidP="00FD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CA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CA29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Использование региональных показателей для оценки и развития системы методической работы:</w:t>
            </w:r>
          </w:p>
          <w:p w:rsidR="00B4532B" w:rsidRPr="00A00263" w:rsidRDefault="00B4532B" w:rsidP="00CA29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- по обеспеченности методической помощи;</w:t>
            </w:r>
          </w:p>
          <w:p w:rsidR="00B4532B" w:rsidRPr="00A00263" w:rsidRDefault="00B4532B" w:rsidP="00CA29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- по поддержке молодых педагогов и / или системы наставничества;</w:t>
            </w:r>
          </w:p>
          <w:p w:rsidR="00B4532B" w:rsidRPr="00A00263" w:rsidRDefault="00B4532B" w:rsidP="00CA29D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- учет специфики образовательной организации</w:t>
            </w:r>
          </w:p>
        </w:tc>
        <w:tc>
          <w:tcPr>
            <w:tcW w:w="1255" w:type="dxa"/>
          </w:tcPr>
          <w:p w:rsidR="00B4532B" w:rsidRPr="00A00263" w:rsidRDefault="00014209" w:rsidP="00CA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B4532B" w:rsidRPr="00A00263" w:rsidRDefault="00014209" w:rsidP="00CA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CA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CA29DC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255" w:type="dxa"/>
          </w:tcPr>
          <w:p w:rsidR="00B4532B" w:rsidRPr="00A00263" w:rsidRDefault="00014209" w:rsidP="00CA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B4532B" w:rsidRPr="00A00263" w:rsidRDefault="00014209" w:rsidP="00CA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723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723861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A00263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255" w:type="dxa"/>
          </w:tcPr>
          <w:p w:rsidR="00B4532B" w:rsidRPr="00A00263" w:rsidRDefault="00014209" w:rsidP="00723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B4532B" w:rsidRPr="00A00263" w:rsidRDefault="00014209" w:rsidP="00723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723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723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1255" w:type="dxa"/>
          </w:tcPr>
          <w:p w:rsidR="00B4532B" w:rsidRPr="00A00263" w:rsidRDefault="00014209" w:rsidP="007238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1925" w:type="dxa"/>
          </w:tcPr>
          <w:p w:rsidR="00014209" w:rsidRDefault="00014209" w:rsidP="00723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4532B" w:rsidRPr="00A00263" w:rsidRDefault="00014209" w:rsidP="007238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A00263" w:rsidTr="00913E8D">
        <w:tc>
          <w:tcPr>
            <w:tcW w:w="1249" w:type="dxa"/>
            <w:vMerge/>
          </w:tcPr>
          <w:p w:rsidR="00B4532B" w:rsidRPr="00A00263" w:rsidRDefault="00B4532B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B4532B" w:rsidRPr="00A00263" w:rsidRDefault="00B4532B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организации методической работы (руководителями муниципалитетов, руководителями ОО, педагогами и т.д.)</w:t>
            </w:r>
          </w:p>
        </w:tc>
        <w:tc>
          <w:tcPr>
            <w:tcW w:w="1255" w:type="dxa"/>
          </w:tcPr>
          <w:p w:rsidR="00B4532B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4532B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014209" w:rsidRPr="00A00263" w:rsidTr="00913E8D">
        <w:tc>
          <w:tcPr>
            <w:tcW w:w="1249" w:type="dxa"/>
            <w:vMerge w:val="restart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198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1255" w:type="dxa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организации методической работы (руководителями муниципалитетов, руководителями ОО, педагогами и т.д.)</w:t>
            </w:r>
          </w:p>
        </w:tc>
        <w:tc>
          <w:tcPr>
            <w:tcW w:w="1255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8" w:type="dxa"/>
            <w:gridSpan w:val="2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255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A00263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 w:val="restart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организации методической работы (руководителями м</w:t>
            </w:r>
            <w:r>
              <w:rPr>
                <w:rFonts w:ascii="Times New Roman" w:eastAsia="Times New Roman" w:hAnsi="Times New Roman" w:cs="Times New Roman"/>
              </w:rPr>
              <w:t xml:space="preserve">униципалитетов, руководителями </w:t>
            </w:r>
            <w:r w:rsidRPr="00A00263">
              <w:rPr>
                <w:rFonts w:ascii="Times New Roman" w:eastAsia="Times New Roman" w:hAnsi="Times New Roman" w:cs="Times New Roman"/>
              </w:rPr>
              <w:t>ОО, педагогами и т.д.)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A00263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 w:val="restart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организации методической работы (руководителями м</w:t>
            </w:r>
            <w:r>
              <w:rPr>
                <w:rFonts w:ascii="Times New Roman" w:eastAsia="Times New Roman" w:hAnsi="Times New Roman" w:cs="Times New Roman"/>
              </w:rPr>
              <w:t xml:space="preserve">униципалитетов, руководителями </w:t>
            </w:r>
            <w:r w:rsidRPr="00A00263">
              <w:rPr>
                <w:rFonts w:ascii="Times New Roman" w:eastAsia="Times New Roman" w:hAnsi="Times New Roman" w:cs="Times New Roman"/>
              </w:rPr>
              <w:t>ОО, педагогами и т.д.)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A00263">
              <w:rPr>
                <w:rFonts w:ascii="Times New Roman" w:eastAsia="Times New Roman" w:hAnsi="Times New Roman" w:cs="Times New Roman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5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 w:val="restart"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Pr="00A00263" w:rsidRDefault="00014209" w:rsidP="00CB20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49" w:type="dxa"/>
            <w:vMerge/>
          </w:tcPr>
          <w:p w:rsidR="00014209" w:rsidRPr="00A00263" w:rsidRDefault="00014209" w:rsidP="00CB2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eastAsia="Times New Roman" w:hAnsi="Times New Roman" w:cs="Times New Roman"/>
              </w:rPr>
              <w:t>Участие в мероприятиях с различными категориями по организации методической работы (руководителями муниципалитетов, руководителями ОО, педагогами и т.д.)</w:t>
            </w:r>
          </w:p>
        </w:tc>
        <w:tc>
          <w:tcPr>
            <w:tcW w:w="1270" w:type="dxa"/>
            <w:gridSpan w:val="2"/>
          </w:tcPr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925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CB20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</w:tbl>
    <w:p w:rsidR="00FE4C4D" w:rsidRPr="00A00263" w:rsidRDefault="00FE4C4D" w:rsidP="00843061">
      <w:pPr>
        <w:rPr>
          <w:rFonts w:ascii="Times New Roman" w:hAnsi="Times New Roman" w:cs="Times New Roman"/>
        </w:rPr>
      </w:pPr>
    </w:p>
    <w:p w:rsidR="00B96FA4" w:rsidRPr="00A00263" w:rsidRDefault="00FE4C4D" w:rsidP="00843061">
      <w:pPr>
        <w:rPr>
          <w:rFonts w:ascii="Times New Roman" w:hAnsi="Times New Roman" w:cs="Times New Roman"/>
        </w:rPr>
      </w:pPr>
      <w:r w:rsidRPr="00A00263">
        <w:rPr>
          <w:rFonts w:ascii="Times New Roman" w:hAnsi="Times New Roman" w:cs="Times New Roman"/>
        </w:rPr>
        <w:br w:type="page"/>
      </w:r>
    </w:p>
    <w:p w:rsidR="00B96FA4" w:rsidRDefault="00B96FA4" w:rsidP="00843061">
      <w:pPr>
        <w:jc w:val="center"/>
        <w:rPr>
          <w:rFonts w:ascii="Times New Roman" w:hAnsi="Times New Roman" w:cs="Times New Roman"/>
          <w:b/>
        </w:rPr>
      </w:pPr>
      <w:r w:rsidRPr="00A00263">
        <w:rPr>
          <w:rFonts w:ascii="Times New Roman" w:hAnsi="Times New Roman" w:cs="Times New Roman"/>
          <w:b/>
        </w:rPr>
        <w:lastRenderedPageBreak/>
        <w:t>Система работы со школами с низкими образовательными результатами</w:t>
      </w:r>
    </w:p>
    <w:p w:rsidR="00331DDF" w:rsidRDefault="00331DDF" w:rsidP="0084306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7" w:type="dxa"/>
        <w:tblLook w:val="04A0"/>
      </w:tblPr>
      <w:tblGrid>
        <w:gridCol w:w="1256"/>
        <w:gridCol w:w="6210"/>
        <w:gridCol w:w="1147"/>
        <w:gridCol w:w="2014"/>
      </w:tblGrid>
      <w:tr w:rsidR="00B4532B" w:rsidRPr="00A00263" w:rsidTr="00913E8D">
        <w:trPr>
          <w:trHeight w:val="374"/>
          <w:tblHeader/>
        </w:trPr>
        <w:tc>
          <w:tcPr>
            <w:tcW w:w="1256" w:type="dxa"/>
          </w:tcPr>
          <w:p w:rsidR="00B4532B" w:rsidRPr="00D46DC0" w:rsidRDefault="00B4532B" w:rsidP="0033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210" w:type="dxa"/>
          </w:tcPr>
          <w:p w:rsidR="00B4532B" w:rsidRPr="00D46DC0" w:rsidRDefault="00B4532B" w:rsidP="00331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147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14" w:type="dxa"/>
          </w:tcPr>
          <w:p w:rsidR="00B4532B" w:rsidRPr="00D46DC0" w:rsidRDefault="00913E8D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4532B" w:rsidRPr="00A00263" w:rsidTr="00913E8D">
        <w:tc>
          <w:tcPr>
            <w:tcW w:w="1256" w:type="dxa"/>
            <w:vMerge w:val="restart"/>
          </w:tcPr>
          <w:p w:rsidR="00B4532B" w:rsidRPr="00A00263" w:rsidRDefault="00B4532B" w:rsidP="00A71034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210" w:type="dxa"/>
          </w:tcPr>
          <w:p w:rsidR="00B4532B" w:rsidRPr="00A00263" w:rsidRDefault="00B4532B" w:rsidP="00A71034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мониторинга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B4532B" w:rsidRPr="00A00263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014" w:type="dxa"/>
          </w:tcPr>
          <w:p w:rsidR="00B4532B" w:rsidRPr="00A00263" w:rsidRDefault="00014209" w:rsidP="00A71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56" w:type="dxa"/>
            <w:vMerge/>
          </w:tcPr>
          <w:p w:rsidR="00014209" w:rsidRPr="00A00263" w:rsidRDefault="00014209" w:rsidP="003D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анализа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56" w:type="dxa"/>
            <w:vMerge/>
          </w:tcPr>
          <w:p w:rsidR="00014209" w:rsidRPr="00A00263" w:rsidRDefault="00014209" w:rsidP="003D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Разработка программы поддержки и </w:t>
            </w:r>
            <w:proofErr w:type="gramStart"/>
            <w:r w:rsidRPr="00A00263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A00263">
              <w:rPr>
                <w:rFonts w:ascii="Times New Roman" w:hAnsi="Times New Roman" w:cs="Times New Roman"/>
              </w:rPr>
              <w:t xml:space="preserve"> обучающихся с низкими образовательными результатами</w:t>
            </w:r>
          </w:p>
        </w:tc>
        <w:tc>
          <w:tcPr>
            <w:tcW w:w="1147" w:type="dxa"/>
          </w:tcPr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3D4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4209" w:rsidRPr="00A00263" w:rsidTr="00913E8D">
        <w:trPr>
          <w:trHeight w:val="769"/>
        </w:trPr>
        <w:tc>
          <w:tcPr>
            <w:tcW w:w="1256" w:type="dxa"/>
            <w:vMerge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rPr>
          <w:trHeight w:val="346"/>
        </w:trPr>
        <w:tc>
          <w:tcPr>
            <w:tcW w:w="1256" w:type="dxa"/>
            <w:vMerge w:val="restart"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мониторинга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rPr>
          <w:trHeight w:val="408"/>
        </w:trPr>
        <w:tc>
          <w:tcPr>
            <w:tcW w:w="1256" w:type="dxa"/>
            <w:vMerge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анализа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rPr>
          <w:trHeight w:val="500"/>
        </w:trPr>
        <w:tc>
          <w:tcPr>
            <w:tcW w:w="1256" w:type="dxa"/>
            <w:vMerge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Разработка программы поддержки и </w:t>
            </w:r>
            <w:proofErr w:type="gramStart"/>
            <w:r w:rsidRPr="00A00263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A00263">
              <w:rPr>
                <w:rFonts w:ascii="Times New Roman" w:hAnsi="Times New Roman" w:cs="Times New Roman"/>
              </w:rPr>
              <w:t xml:space="preserve"> обучающихся с низкими образовательными результатами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4209" w:rsidRPr="00A00263" w:rsidTr="00913E8D">
        <w:trPr>
          <w:trHeight w:val="791"/>
        </w:trPr>
        <w:tc>
          <w:tcPr>
            <w:tcW w:w="1256" w:type="dxa"/>
            <w:vMerge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c>
          <w:tcPr>
            <w:tcW w:w="1256" w:type="dxa"/>
            <w:vMerge w:val="restart"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  <w:b/>
              </w:rPr>
            </w:pPr>
            <w:r w:rsidRPr="00A00263">
              <w:rPr>
                <w:rFonts w:ascii="Times New Roman" w:hAnsi="Times New Roman" w:cs="Times New Roman"/>
                <w:b/>
              </w:rPr>
              <w:t>2021</w:t>
            </w:r>
          </w:p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мониторинга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rPr>
          <w:trHeight w:val="528"/>
        </w:trPr>
        <w:tc>
          <w:tcPr>
            <w:tcW w:w="1256" w:type="dxa"/>
            <w:vMerge/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>Проведение анализа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A00263" w:rsidTr="00913E8D">
        <w:trPr>
          <w:trHeight w:val="313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014209" w:rsidRPr="00A00263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A00263">
              <w:rPr>
                <w:rFonts w:ascii="Times New Roman" w:hAnsi="Times New Roman" w:cs="Times New Roman"/>
              </w:rPr>
              <w:t xml:space="preserve">Разработка программы поддержки и </w:t>
            </w:r>
            <w:proofErr w:type="gramStart"/>
            <w:r w:rsidRPr="00A00263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A00263">
              <w:rPr>
                <w:rFonts w:ascii="Times New Roman" w:hAnsi="Times New Roman" w:cs="Times New Roman"/>
              </w:rPr>
              <w:t xml:space="preserve"> обучающихся с низкими образовательными результатами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A00263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4209" w:rsidRPr="00843061" w:rsidTr="00155895">
        <w:trPr>
          <w:trHeight w:val="813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64"/>
        </w:trPr>
        <w:tc>
          <w:tcPr>
            <w:tcW w:w="1256" w:type="dxa"/>
            <w:vMerge w:val="restart"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2022</w:t>
            </w:r>
          </w:p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мониторинга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597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анализа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562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Разработка программы поддержки и </w:t>
            </w:r>
            <w:proofErr w:type="gramStart"/>
            <w:r w:rsidRPr="00843061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843061">
              <w:rPr>
                <w:rFonts w:ascii="Times New Roman" w:hAnsi="Times New Roman" w:cs="Times New Roman"/>
              </w:rPr>
              <w:t xml:space="preserve"> обучающихся с низкими образовательными результатами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4209" w:rsidRPr="00843061" w:rsidTr="00155895">
        <w:trPr>
          <w:trHeight w:val="839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568"/>
        </w:trPr>
        <w:tc>
          <w:tcPr>
            <w:tcW w:w="1256" w:type="dxa"/>
            <w:vMerge w:val="restart"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2023</w:t>
            </w:r>
          </w:p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мониторинга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548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Проведение анализа результатов обучения школьников с низкими образовательными результатами, в том числе состояния качества образования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155895">
        <w:trPr>
          <w:trHeight w:val="415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Разработка программы поддержки и </w:t>
            </w:r>
            <w:proofErr w:type="gramStart"/>
            <w:r w:rsidRPr="00843061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843061">
              <w:rPr>
                <w:rFonts w:ascii="Times New Roman" w:hAnsi="Times New Roman" w:cs="Times New Roman"/>
              </w:rPr>
              <w:t xml:space="preserve"> обучающихся с низкими образовательными результатами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Default="00014209" w:rsidP="00014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14209" w:rsidRPr="00843061" w:rsidTr="00155895">
        <w:trPr>
          <w:trHeight w:val="834"/>
        </w:trPr>
        <w:tc>
          <w:tcPr>
            <w:tcW w:w="1256" w:type="dxa"/>
            <w:vMerge/>
          </w:tcPr>
          <w:p w:rsidR="00014209" w:rsidRPr="00843061" w:rsidRDefault="00014209" w:rsidP="00E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147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14" w:type="dxa"/>
          </w:tcPr>
          <w:p w:rsidR="00014209" w:rsidRPr="00843061" w:rsidRDefault="00014209" w:rsidP="00E806CA">
            <w:pPr>
              <w:jc w:val="both"/>
              <w:rPr>
                <w:rFonts w:ascii="Times New Roman" w:hAnsi="Times New Roman" w:cs="Times New Roman"/>
              </w:rPr>
            </w:pPr>
            <w:r w:rsidRPr="0001420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B96FA4" w:rsidRPr="00843061" w:rsidRDefault="00B96FA4" w:rsidP="00843061">
      <w:pPr>
        <w:rPr>
          <w:rFonts w:ascii="Times New Roman" w:hAnsi="Times New Roman" w:cs="Times New Roman"/>
        </w:rPr>
      </w:pPr>
    </w:p>
    <w:p w:rsidR="003A46CD" w:rsidRPr="00843061" w:rsidRDefault="003A46CD" w:rsidP="00843061">
      <w:pPr>
        <w:rPr>
          <w:rFonts w:ascii="Times New Roman" w:hAnsi="Times New Roman" w:cs="Times New Roman"/>
        </w:rPr>
      </w:pPr>
      <w:r w:rsidRPr="00843061">
        <w:rPr>
          <w:rFonts w:ascii="Times New Roman" w:hAnsi="Times New Roman" w:cs="Times New Roman"/>
        </w:rPr>
        <w:br w:type="page"/>
      </w:r>
    </w:p>
    <w:p w:rsidR="003A46CD" w:rsidRDefault="003A46CD" w:rsidP="00843061">
      <w:pPr>
        <w:jc w:val="center"/>
        <w:rPr>
          <w:rFonts w:ascii="Times New Roman" w:hAnsi="Times New Roman" w:cs="Times New Roman"/>
          <w:b/>
        </w:rPr>
      </w:pPr>
      <w:r w:rsidRPr="00843061">
        <w:rPr>
          <w:rFonts w:ascii="Times New Roman" w:hAnsi="Times New Roman" w:cs="Times New Roman"/>
          <w:b/>
        </w:rPr>
        <w:lastRenderedPageBreak/>
        <w:t>Система развития таланта</w:t>
      </w:r>
    </w:p>
    <w:p w:rsidR="00DE3D41" w:rsidRDefault="00DE3D41" w:rsidP="0084306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79" w:type="dxa"/>
        <w:tblLook w:val="04A0"/>
      </w:tblPr>
      <w:tblGrid>
        <w:gridCol w:w="1239"/>
        <w:gridCol w:w="6086"/>
        <w:gridCol w:w="1153"/>
        <w:gridCol w:w="2101"/>
      </w:tblGrid>
      <w:tr w:rsidR="00B4532B" w:rsidRPr="00D46DC0" w:rsidTr="00B90102">
        <w:trPr>
          <w:trHeight w:val="374"/>
          <w:tblHeader/>
        </w:trPr>
        <w:tc>
          <w:tcPr>
            <w:tcW w:w="1239" w:type="dxa"/>
          </w:tcPr>
          <w:p w:rsidR="00B4532B" w:rsidRPr="00D46DC0" w:rsidRDefault="00B4532B" w:rsidP="00DE3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086" w:type="dxa"/>
          </w:tcPr>
          <w:p w:rsidR="00B4532B" w:rsidRPr="00D46DC0" w:rsidRDefault="00B4532B" w:rsidP="00DE3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153" w:type="dxa"/>
          </w:tcPr>
          <w:p w:rsidR="00B4532B" w:rsidRPr="00D46DC0" w:rsidRDefault="00155895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01" w:type="dxa"/>
          </w:tcPr>
          <w:p w:rsidR="00B4532B" w:rsidRPr="00D46DC0" w:rsidRDefault="00155895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4532B" w:rsidRPr="00843061" w:rsidTr="00B90102">
        <w:tc>
          <w:tcPr>
            <w:tcW w:w="1239" w:type="dxa"/>
            <w:vMerge w:val="restart"/>
          </w:tcPr>
          <w:p w:rsidR="00B4532B" w:rsidRPr="00D46DC0" w:rsidRDefault="00B4532B" w:rsidP="00E806CA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2019</w:t>
            </w:r>
          </w:p>
          <w:p w:rsidR="00B4532B" w:rsidRPr="00D46DC0" w:rsidRDefault="00B4532B" w:rsidP="00E80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4532B" w:rsidRPr="00D46DC0" w:rsidRDefault="00B4532B" w:rsidP="00E806C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Исполнение Муниципальной программы по выявлению и поддержке одаренных детей и талантливой молодежи</w:t>
            </w:r>
          </w:p>
        </w:tc>
        <w:tc>
          <w:tcPr>
            <w:tcW w:w="1153" w:type="dxa"/>
          </w:tcPr>
          <w:p w:rsidR="00B4532B" w:rsidRPr="00D46DC0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014209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4532B" w:rsidRPr="00D46DC0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014209" w:rsidRPr="00843061" w:rsidTr="00B90102">
        <w:tc>
          <w:tcPr>
            <w:tcW w:w="1239" w:type="dxa"/>
            <w:vMerge/>
          </w:tcPr>
          <w:p w:rsidR="00014209" w:rsidRPr="00D46DC0" w:rsidRDefault="00014209" w:rsidP="00E80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014209" w:rsidRPr="00D46DC0" w:rsidRDefault="00014209" w:rsidP="00E806C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Апробация и внедрение эффективных методик и форм работы с одаренными детьми и талантливой молодежью</w:t>
            </w:r>
          </w:p>
        </w:tc>
        <w:tc>
          <w:tcPr>
            <w:tcW w:w="1153" w:type="dxa"/>
          </w:tcPr>
          <w:p w:rsidR="00014209" w:rsidRPr="00D46DC0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014209" w:rsidRDefault="00014209" w:rsidP="0001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14209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014209" w:rsidRPr="00D46DC0" w:rsidRDefault="00014209" w:rsidP="00E8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5D57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5D579D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Взаимодействие с учреждениями высшей школы в направлении научного сопровождения одаренных детей и педагогов (заключение соглашений)</w:t>
            </w:r>
          </w:p>
        </w:tc>
        <w:tc>
          <w:tcPr>
            <w:tcW w:w="1153" w:type="dxa"/>
          </w:tcPr>
          <w:p w:rsidR="00166C24" w:rsidRPr="00D46DC0" w:rsidRDefault="00166C24" w:rsidP="005D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166C24" w:rsidRDefault="00166C24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66C24" w:rsidRDefault="00166C24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66C24" w:rsidRPr="00D46DC0" w:rsidRDefault="00166C24" w:rsidP="005D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Подготовка адресных рекомендаций по повышению квалификации и профессиональному развитию педагогов</w:t>
            </w:r>
          </w:p>
        </w:tc>
        <w:tc>
          <w:tcPr>
            <w:tcW w:w="1153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166C24" w:rsidRDefault="00166C24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66C24" w:rsidRDefault="00166C24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Формирование заявки на повышение квалификации педагогов образовательной организации</w:t>
            </w:r>
          </w:p>
        </w:tc>
        <w:tc>
          <w:tcPr>
            <w:tcW w:w="1153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создании единой региональной базы данных одаренных детей и талантливой молодежи</w:t>
            </w:r>
          </w:p>
        </w:tc>
        <w:tc>
          <w:tcPr>
            <w:tcW w:w="1153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166C24" w:rsidRPr="00D46DC0" w:rsidRDefault="00166C24" w:rsidP="005A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FB6D76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166C24" w:rsidRPr="00D46DC0" w:rsidRDefault="00166C24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166C24" w:rsidRPr="00D46DC0" w:rsidRDefault="00166C24" w:rsidP="00B4532B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166C24" w:rsidRPr="00843061" w:rsidTr="00B90102">
        <w:tc>
          <w:tcPr>
            <w:tcW w:w="1239" w:type="dxa"/>
            <w:vMerge/>
          </w:tcPr>
          <w:p w:rsidR="00166C24" w:rsidRPr="00D46DC0" w:rsidRDefault="00166C24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166C24" w:rsidRPr="00D46DC0" w:rsidRDefault="00166C24" w:rsidP="00FB6D76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проведении научно-практических конференций, семинаров, мастер-классов, творческих лабораторий</w:t>
            </w:r>
          </w:p>
        </w:tc>
        <w:tc>
          <w:tcPr>
            <w:tcW w:w="1153" w:type="dxa"/>
          </w:tcPr>
          <w:p w:rsidR="00166C24" w:rsidRPr="00D46DC0" w:rsidRDefault="00166C24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166C24" w:rsidRDefault="00166C24" w:rsidP="00FB6D76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66C24" w:rsidRPr="00D46DC0" w:rsidRDefault="00166C24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660401" w:rsidRPr="00843061" w:rsidTr="00B90102">
        <w:tc>
          <w:tcPr>
            <w:tcW w:w="1239" w:type="dxa"/>
            <w:vMerge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обучающихся образовательных организаций в интеллектуальных и творческих конкурсах, направленных на выявление одаренных детей и талантливой молодежи</w:t>
            </w:r>
          </w:p>
        </w:tc>
        <w:tc>
          <w:tcPr>
            <w:tcW w:w="1153" w:type="dxa"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660401" w:rsidRDefault="00660401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60401" w:rsidRPr="00843061" w:rsidTr="00B90102">
        <w:tc>
          <w:tcPr>
            <w:tcW w:w="1239" w:type="dxa"/>
            <w:vMerge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педагогов образовательных организаций в профессиональных конкурсах,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153" w:type="dxa"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660401" w:rsidRDefault="00660401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60401" w:rsidRPr="00D46DC0" w:rsidRDefault="00660401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660401" w:rsidRPr="00843061" w:rsidTr="00B90102">
        <w:tc>
          <w:tcPr>
            <w:tcW w:w="1239" w:type="dxa"/>
            <w:vMerge/>
          </w:tcPr>
          <w:p w:rsidR="00660401" w:rsidRPr="00D46DC0" w:rsidRDefault="00660401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660401" w:rsidRPr="00CC69D5" w:rsidRDefault="00660401" w:rsidP="00FB6D76">
            <w:pPr>
              <w:rPr>
                <w:rFonts w:ascii="Times New Roman" w:hAnsi="Times New Roman" w:cs="Times New Roman"/>
              </w:rPr>
            </w:pPr>
            <w:r w:rsidRPr="00CC69D5">
              <w:rPr>
                <w:rFonts w:ascii="Times New Roman" w:hAnsi="Times New Roman" w:cs="Times New Roman"/>
                <w:szCs w:val="28"/>
              </w:rPr>
              <w:t>Организация и проведение Всероссийской олимпиады школьников (школьный, муниципальный, региональный этапы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53" w:type="dxa"/>
          </w:tcPr>
          <w:p w:rsidR="00660401" w:rsidRPr="00CC69D5" w:rsidRDefault="00B90102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101" w:type="dxa"/>
          </w:tcPr>
          <w:p w:rsidR="00660401" w:rsidRDefault="00B90102" w:rsidP="00FB6D76">
            <w:pPr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CC69D5" w:rsidRDefault="00B90102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FB6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FB6D76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Сетевое взаимодействие учреждений образования в направлении развития и поддержки одаренных  детей и талантливой молодежи</w:t>
            </w:r>
          </w:p>
        </w:tc>
        <w:tc>
          <w:tcPr>
            <w:tcW w:w="1153" w:type="dxa"/>
          </w:tcPr>
          <w:p w:rsidR="00B90102" w:rsidRPr="00D46DC0" w:rsidRDefault="00B90102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FB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rPr>
          <w:trHeight w:val="519"/>
        </w:trPr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proofErr w:type="gramStart"/>
            <w:r w:rsidRPr="00D46DC0">
              <w:rPr>
                <w:rFonts w:ascii="Times New Roman" w:hAnsi="Times New Roman" w:cs="Times New Roman"/>
              </w:rPr>
              <w:t>Анализ результатов участия обучающихся в конкурсных мероприятиях регионального, федерального, международного уровней</w:t>
            </w:r>
            <w:proofErr w:type="gramEnd"/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01" w:type="dxa"/>
          </w:tcPr>
          <w:p w:rsidR="00B90102" w:rsidRPr="00B90102" w:rsidRDefault="00B90102" w:rsidP="00B90102">
            <w:pPr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B90102">
            <w:pPr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 w:val="restart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2020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Формирование заявки на повышение квалификации педагогов образовательной организации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проведении научно-практических конференций, семинаров, мастер-классов, творческих лабораторий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обучающихся образовательных организаций в интеллектуальных и творческих конкурсах, направленных на выявление одаренных детей и талантливой молодежи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педагогов образовательных организаций в профессиональных конкурсах,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Достижени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показателей реализации дорожной карты реализации Комплекса мер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на 2019-2020 годы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A532F7" w:rsidRDefault="00B90102" w:rsidP="00D67C8A">
            <w:pPr>
              <w:rPr>
                <w:rFonts w:ascii="Times New Roman" w:hAnsi="Times New Roman" w:cs="Times New Roman"/>
              </w:rPr>
            </w:pPr>
            <w:r w:rsidRPr="00A532F7">
              <w:rPr>
                <w:rFonts w:ascii="Times New Roman" w:hAnsi="Times New Roman" w:cs="Times New Roman"/>
                <w:szCs w:val="28"/>
              </w:rPr>
              <w:t>Организация и проведение Всероссийской олимпиады школьников (школьный, муниципальный, региональный этапы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53" w:type="dxa"/>
          </w:tcPr>
          <w:p w:rsidR="00B90102" w:rsidRPr="00A532F7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A532F7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B90102" w:rsidRPr="00843061" w:rsidTr="00B90102">
        <w:tc>
          <w:tcPr>
            <w:tcW w:w="1239" w:type="dxa"/>
            <w:vMerge w:val="restart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Формирование заявки на повышение квалификации педагогов образовательной организации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проведении научно-практических конференций, семинаров, мастер-классов, творческих лабораторий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обучающихся образовательных организаций в интеллектуальных и творческих конкурсах, направленных на выявление одаренных детей и талантливой молодежи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педагогов образовательных организаций в профессиональных конкурсах,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Достижени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показателей реализации дорожной карты реализации Комплекса мер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на </w:t>
            </w:r>
            <w:r w:rsidRPr="00B4532B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B90102">
        <w:tc>
          <w:tcPr>
            <w:tcW w:w="1239" w:type="dxa"/>
            <w:vMerge w:val="restart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Формирование заявки на повышение квалификации педагогов образовательной организации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Представление информации 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проведении научно-практических конференций, семинаров, мастер-классов, творческих лабораторий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обучающихся образовательных организаций в интеллектуальных и творческих конкурсах, направленных на выявление одаренных детей и талантливой молодежи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педагогов образовательных организаций в профессиональных конкурсах,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Достижени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показателей реализации дорожной карты реализации Комплекса мер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на </w:t>
            </w:r>
            <w:r w:rsidRPr="00B4532B">
              <w:rPr>
                <w:rFonts w:ascii="Times New Roman" w:hAnsi="Times New Roman" w:cs="Times New Roman"/>
              </w:rPr>
              <w:t>2019-2022</w:t>
            </w:r>
            <w:r w:rsidRPr="00D46DC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B90102">
        <w:tc>
          <w:tcPr>
            <w:tcW w:w="1239" w:type="dxa"/>
            <w:vMerge w:val="restart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Формирование заявки на повышение квалификации педагогов образовательной организации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Представление информации в единую базу педагогов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 xml:space="preserve">Представление информации </w:t>
            </w:r>
          </w:p>
        </w:tc>
        <w:tc>
          <w:tcPr>
            <w:tcW w:w="1153" w:type="dxa"/>
          </w:tcPr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 w:rsidRPr="00166C2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B4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в проведении научно-практических конференций, семинаров, мастер-классов, творческих лабораторий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обучающихся образовательных организаций в интеллектуальных и творческих конкурсах, направленных на выявление одаренных детей и талантливой молодежи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Участие педагогов образовательных организаций в профессиональных конкурсах,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B90102">
        <w:tc>
          <w:tcPr>
            <w:tcW w:w="1239" w:type="dxa"/>
            <w:vMerge/>
          </w:tcPr>
          <w:p w:rsidR="00B90102" w:rsidRPr="00D46DC0" w:rsidRDefault="00B90102" w:rsidP="00D67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6DC0">
              <w:rPr>
                <w:rFonts w:ascii="Times New Roman" w:hAnsi="Times New Roman" w:cs="Times New Roman"/>
              </w:rPr>
              <w:t>Достижени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D46DC0">
              <w:rPr>
                <w:rFonts w:ascii="Times New Roman" w:hAnsi="Times New Roman" w:cs="Times New Roman"/>
              </w:rPr>
              <w:t>показателей реализации дорожной карты реализации Комплекса мер</w:t>
            </w:r>
            <w:proofErr w:type="gramEnd"/>
            <w:r w:rsidRPr="00D46DC0">
              <w:rPr>
                <w:rFonts w:ascii="Times New Roman" w:hAnsi="Times New Roman" w:cs="Times New Roman"/>
              </w:rPr>
              <w:t xml:space="preserve"> на </w:t>
            </w:r>
            <w:r w:rsidRPr="00B4532B">
              <w:rPr>
                <w:rFonts w:ascii="Times New Roman" w:hAnsi="Times New Roman" w:cs="Times New Roman"/>
              </w:rPr>
              <w:t>2019-2023</w:t>
            </w:r>
            <w:r w:rsidRPr="00D46DC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53" w:type="dxa"/>
          </w:tcPr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01" w:type="dxa"/>
          </w:tcPr>
          <w:p w:rsidR="00B90102" w:rsidRDefault="00B90102" w:rsidP="00F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D46DC0" w:rsidRDefault="00B90102" w:rsidP="00D67C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FA4" w:rsidRPr="00843061" w:rsidRDefault="00B96FA4" w:rsidP="00843061">
      <w:pPr>
        <w:rPr>
          <w:rFonts w:ascii="Times New Roman" w:hAnsi="Times New Roman" w:cs="Times New Roman"/>
        </w:rPr>
      </w:pPr>
    </w:p>
    <w:p w:rsidR="00B96FA4" w:rsidRPr="00843061" w:rsidRDefault="00B96FA4" w:rsidP="00843061">
      <w:pPr>
        <w:rPr>
          <w:rFonts w:ascii="Times New Roman" w:hAnsi="Times New Roman" w:cs="Times New Roman"/>
        </w:rPr>
      </w:pPr>
      <w:r w:rsidRPr="00843061">
        <w:rPr>
          <w:rFonts w:ascii="Times New Roman" w:hAnsi="Times New Roman" w:cs="Times New Roman"/>
        </w:rPr>
        <w:br w:type="page"/>
      </w:r>
    </w:p>
    <w:p w:rsidR="004D32B6" w:rsidRDefault="00B96FA4" w:rsidP="00843061">
      <w:pPr>
        <w:jc w:val="center"/>
        <w:rPr>
          <w:rFonts w:ascii="Times New Roman" w:hAnsi="Times New Roman" w:cs="Times New Roman"/>
          <w:b/>
        </w:rPr>
      </w:pPr>
      <w:r w:rsidRPr="00843061">
        <w:rPr>
          <w:rFonts w:ascii="Times New Roman" w:hAnsi="Times New Roman" w:cs="Times New Roman"/>
          <w:b/>
        </w:rPr>
        <w:lastRenderedPageBreak/>
        <w:t>Система профориентации</w:t>
      </w:r>
    </w:p>
    <w:p w:rsidR="007A385E" w:rsidRDefault="007A385E" w:rsidP="0084306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6" w:type="dxa"/>
        <w:tblLook w:val="04A0"/>
      </w:tblPr>
      <w:tblGrid>
        <w:gridCol w:w="1256"/>
        <w:gridCol w:w="5880"/>
        <w:gridCol w:w="1194"/>
        <w:gridCol w:w="2296"/>
      </w:tblGrid>
      <w:tr w:rsidR="00B4532B" w:rsidRPr="00D46DC0" w:rsidTr="00155895">
        <w:trPr>
          <w:trHeight w:val="374"/>
          <w:tblHeader/>
        </w:trPr>
        <w:tc>
          <w:tcPr>
            <w:tcW w:w="1256" w:type="dxa"/>
          </w:tcPr>
          <w:p w:rsidR="00B4532B" w:rsidRPr="00D46DC0" w:rsidRDefault="00B4532B" w:rsidP="00AD6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DC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880" w:type="dxa"/>
          </w:tcPr>
          <w:p w:rsidR="00B4532B" w:rsidRPr="00D46DC0" w:rsidRDefault="00B4532B" w:rsidP="00AD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194" w:type="dxa"/>
          </w:tcPr>
          <w:p w:rsidR="00B4532B" w:rsidRPr="00D46DC0" w:rsidRDefault="00155895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96" w:type="dxa"/>
          </w:tcPr>
          <w:p w:rsidR="00B4532B" w:rsidRPr="00D46DC0" w:rsidRDefault="00155895" w:rsidP="00B45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4532B" w:rsidRPr="00843061" w:rsidTr="00155895">
        <w:tc>
          <w:tcPr>
            <w:tcW w:w="1256" w:type="dxa"/>
            <w:vMerge w:val="restart"/>
          </w:tcPr>
          <w:p w:rsidR="00B4532B" w:rsidRDefault="00B4532B" w:rsidP="00D50A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061">
              <w:rPr>
                <w:rFonts w:ascii="Times New Roman" w:hAnsi="Times New Roman" w:cs="Times New Roman"/>
                <w:b/>
              </w:rPr>
              <w:t>2019</w:t>
            </w:r>
          </w:p>
          <w:p w:rsidR="00B4532B" w:rsidRDefault="00B4532B" w:rsidP="00D50A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B4532B" w:rsidRPr="00843061" w:rsidRDefault="00B4532B" w:rsidP="00D50A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880" w:type="dxa"/>
          </w:tcPr>
          <w:p w:rsidR="00B4532B" w:rsidRPr="00275721" w:rsidRDefault="00B4532B" w:rsidP="00D50A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26726">
              <w:rPr>
                <w:rFonts w:ascii="Times New Roman" w:hAnsi="Times New Roman" w:cs="Times New Roman"/>
              </w:rPr>
              <w:t xml:space="preserve">Разработка (коррекция) </w:t>
            </w:r>
            <w:r>
              <w:rPr>
                <w:rFonts w:ascii="Times New Roman" w:hAnsi="Times New Roman" w:cs="Times New Roman"/>
              </w:rPr>
              <w:t xml:space="preserve">основной </w:t>
            </w:r>
            <w:r w:rsidRPr="00D26726">
              <w:rPr>
                <w:rFonts w:ascii="Times New Roman" w:hAnsi="Times New Roman" w:cs="Times New Roman"/>
              </w:rPr>
              <w:t xml:space="preserve">образовательной программы СОО с учетом </w:t>
            </w:r>
            <w:proofErr w:type="spellStart"/>
            <w:r w:rsidRPr="00D26726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D26726">
              <w:rPr>
                <w:rFonts w:ascii="Times New Roman" w:hAnsi="Times New Roman" w:cs="Times New Roman"/>
              </w:rPr>
              <w:t xml:space="preserve"> и профориентации. </w:t>
            </w:r>
          </w:p>
        </w:tc>
        <w:tc>
          <w:tcPr>
            <w:tcW w:w="1194" w:type="dxa"/>
          </w:tcPr>
          <w:p w:rsidR="00B4532B" w:rsidRPr="00275721" w:rsidRDefault="00B90102" w:rsidP="00D50A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296" w:type="dxa"/>
          </w:tcPr>
          <w:p w:rsidR="00B4532B" w:rsidRPr="00275721" w:rsidRDefault="00B90102" w:rsidP="00D50A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4532B" w:rsidRPr="00843061" w:rsidTr="00155895">
        <w:tc>
          <w:tcPr>
            <w:tcW w:w="1256" w:type="dxa"/>
            <w:vMerge/>
          </w:tcPr>
          <w:p w:rsidR="00B4532B" w:rsidRPr="00843061" w:rsidRDefault="00B4532B" w:rsidP="00A578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4532B" w:rsidRPr="00275721" w:rsidRDefault="00B4532B" w:rsidP="00A57841">
            <w:pPr>
              <w:jc w:val="both"/>
              <w:rPr>
                <w:rFonts w:ascii="Times New Roman" w:hAnsi="Times New Roman" w:cs="Times New Roman"/>
              </w:rPr>
            </w:pPr>
            <w:r w:rsidRPr="00D26726">
              <w:rPr>
                <w:rFonts w:ascii="Times New Roman" w:hAnsi="Times New Roman" w:cs="Times New Roman"/>
              </w:rPr>
              <w:t xml:space="preserve">Коррекция рабочих программ учебных предметов и курсов, программ дополнительного образования, внеурочной деятельности с учетом показателей развития системы профориентации </w:t>
            </w:r>
            <w:proofErr w:type="gramStart"/>
            <w:r w:rsidRPr="00D26726">
              <w:rPr>
                <w:rFonts w:ascii="Times New Roman" w:hAnsi="Times New Roman" w:cs="Times New Roman"/>
              </w:rPr>
              <w:t>в</w:t>
            </w:r>
            <w:proofErr w:type="gramEnd"/>
            <w:r w:rsidRPr="00D26726">
              <w:rPr>
                <w:rFonts w:ascii="Times New Roman" w:hAnsi="Times New Roman" w:cs="Times New Roman"/>
              </w:rPr>
              <w:t xml:space="preserve"> СО.</w:t>
            </w:r>
          </w:p>
        </w:tc>
        <w:tc>
          <w:tcPr>
            <w:tcW w:w="1194" w:type="dxa"/>
          </w:tcPr>
          <w:p w:rsidR="00B4532B" w:rsidRPr="00275721" w:rsidRDefault="00B90102" w:rsidP="00B90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учебный год </w:t>
            </w:r>
          </w:p>
        </w:tc>
        <w:tc>
          <w:tcPr>
            <w:tcW w:w="2296" w:type="dxa"/>
          </w:tcPr>
          <w:p w:rsidR="00B4532B" w:rsidRDefault="00B90102" w:rsidP="00A57841">
            <w:pPr>
              <w:jc w:val="both"/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275721" w:rsidRDefault="00B90102" w:rsidP="00A57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4532B" w:rsidRPr="00843061" w:rsidTr="00155895">
        <w:tc>
          <w:tcPr>
            <w:tcW w:w="1256" w:type="dxa"/>
            <w:vMerge/>
          </w:tcPr>
          <w:p w:rsidR="00B4532B" w:rsidRPr="00843061" w:rsidRDefault="00B4532B" w:rsidP="00A578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4532B" w:rsidRPr="00275721" w:rsidRDefault="00B4532B" w:rsidP="00A57841">
            <w:pPr>
              <w:jc w:val="both"/>
              <w:rPr>
                <w:rFonts w:ascii="Times New Roman" w:hAnsi="Times New Roman" w:cs="Times New Roman"/>
              </w:rPr>
            </w:pPr>
            <w:r w:rsidRPr="00275721">
              <w:rPr>
                <w:rFonts w:ascii="Times New Roman" w:hAnsi="Times New Roman" w:cs="Times New Roman"/>
              </w:rPr>
              <w:t xml:space="preserve">Участие в работе областного методического объединения педагогов, реализующих программы </w:t>
            </w:r>
            <w:proofErr w:type="spellStart"/>
            <w:r w:rsidRPr="0027572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75721">
              <w:rPr>
                <w:rFonts w:ascii="Times New Roman" w:hAnsi="Times New Roman" w:cs="Times New Roman"/>
              </w:rPr>
              <w:t xml:space="preserve"> направленности.</w:t>
            </w:r>
          </w:p>
        </w:tc>
        <w:tc>
          <w:tcPr>
            <w:tcW w:w="1194" w:type="dxa"/>
          </w:tcPr>
          <w:p w:rsidR="00B4532B" w:rsidRPr="00275721" w:rsidRDefault="00B4532B" w:rsidP="00A57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4532B" w:rsidRPr="00275721" w:rsidRDefault="00B4532B" w:rsidP="00A578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D008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 w:rsidRPr="00275721">
              <w:rPr>
                <w:rFonts w:ascii="Times New Roman" w:hAnsi="Times New Roman" w:cs="Times New Roman"/>
              </w:rPr>
              <w:t xml:space="preserve">Организация проектных (рабочих) групп педагогов по разработке проектов и программ </w:t>
            </w:r>
            <w:proofErr w:type="spellStart"/>
            <w:r w:rsidRPr="0027572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75721">
              <w:rPr>
                <w:rFonts w:ascii="Times New Roman" w:hAnsi="Times New Roman" w:cs="Times New Roman"/>
              </w:rPr>
              <w:t xml:space="preserve"> направленности в ОО.</w:t>
            </w:r>
          </w:p>
        </w:tc>
        <w:tc>
          <w:tcPr>
            <w:tcW w:w="1194" w:type="dxa"/>
          </w:tcPr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учебный год </w:t>
            </w:r>
          </w:p>
        </w:tc>
        <w:tc>
          <w:tcPr>
            <w:tcW w:w="2296" w:type="dxa"/>
          </w:tcPr>
          <w:p w:rsidR="00B90102" w:rsidRDefault="00B90102" w:rsidP="00F16784">
            <w:pPr>
              <w:jc w:val="both"/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D008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 w:rsidRPr="00275721">
              <w:rPr>
                <w:rFonts w:ascii="Times New Roman" w:hAnsi="Times New Roman" w:cs="Times New Roman"/>
              </w:rPr>
              <w:t xml:space="preserve">Разработка и реализация проектов и программ </w:t>
            </w:r>
            <w:proofErr w:type="spellStart"/>
            <w:r w:rsidRPr="0027572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75721">
              <w:rPr>
                <w:rFonts w:ascii="Times New Roman" w:hAnsi="Times New Roman" w:cs="Times New Roman"/>
              </w:rPr>
              <w:t xml:space="preserve"> направленности в ОО.</w:t>
            </w:r>
          </w:p>
        </w:tc>
        <w:tc>
          <w:tcPr>
            <w:tcW w:w="1194" w:type="dxa"/>
          </w:tcPr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учебный год </w:t>
            </w:r>
          </w:p>
        </w:tc>
        <w:tc>
          <w:tcPr>
            <w:tcW w:w="2296" w:type="dxa"/>
          </w:tcPr>
          <w:p w:rsidR="00B90102" w:rsidRDefault="00B90102" w:rsidP="00F16784">
            <w:pPr>
              <w:jc w:val="both"/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275721" w:rsidRDefault="00B90102" w:rsidP="00D00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814B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814BAB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Педагогический совет (семинар) по вопросам развития системы профориентации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4" w:type="dxa"/>
          </w:tcPr>
          <w:p w:rsidR="00B90102" w:rsidRPr="00275721" w:rsidRDefault="00B90102" w:rsidP="0081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296" w:type="dxa"/>
          </w:tcPr>
          <w:p w:rsidR="00B90102" w:rsidRPr="00B90102" w:rsidRDefault="00B90102" w:rsidP="00B90102">
            <w:pPr>
              <w:jc w:val="both"/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0102" w:rsidRPr="00275721" w:rsidRDefault="00B90102" w:rsidP="00B90102">
            <w:pPr>
              <w:jc w:val="both"/>
              <w:rPr>
                <w:rFonts w:ascii="Times New Roman" w:hAnsi="Times New Roman" w:cs="Times New Roman"/>
              </w:rPr>
            </w:pPr>
            <w:r w:rsidRPr="00B90102">
              <w:rPr>
                <w:rFonts w:ascii="Times New Roman" w:hAnsi="Times New Roman" w:cs="Times New Roman"/>
              </w:rPr>
              <w:t>Педагоги</w:t>
            </w:r>
            <w:bookmarkStart w:id="1" w:name="_GoBack"/>
            <w:bookmarkEnd w:id="1"/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r w:rsidRPr="00275721">
              <w:rPr>
                <w:rFonts w:ascii="Times New Roman" w:hAnsi="Times New Roman" w:cs="Times New Roman"/>
              </w:rPr>
              <w:t>Участие педагогов и руководителей в деловой программе Иннопром</w:t>
            </w:r>
            <w:r>
              <w:rPr>
                <w:rFonts w:ascii="Times New Roman" w:hAnsi="Times New Roman" w:cs="Times New Roman"/>
              </w:rPr>
              <w:t>-</w:t>
            </w:r>
            <w:r w:rsidRPr="0027572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(2020, 2021)</w:t>
            </w:r>
            <w:r w:rsidRPr="002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4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 w:rsidRPr="008430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3061">
              <w:rPr>
                <w:rFonts w:ascii="Times New Roman" w:hAnsi="Times New Roman" w:cs="Times New Roman"/>
              </w:rPr>
              <w:t xml:space="preserve"> в интерактивной программе Иннопром</w:t>
            </w:r>
            <w:r>
              <w:rPr>
                <w:rFonts w:ascii="Times New Roman" w:hAnsi="Times New Roman" w:cs="Times New Roman"/>
              </w:rPr>
              <w:t>-</w:t>
            </w:r>
            <w:r w:rsidRPr="0084306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(2020, 2021)</w:t>
            </w:r>
            <w:r w:rsidRPr="00843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4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3061">
              <w:rPr>
                <w:rFonts w:ascii="Times New Roman" w:hAnsi="Times New Roman" w:cs="Times New Roman"/>
              </w:rPr>
              <w:t xml:space="preserve">Подготовка и организация участия обучающихся в соревнованиях Регионального чемпионата </w:t>
            </w:r>
            <w:r w:rsidRPr="00843061">
              <w:rPr>
                <w:rFonts w:ascii="Times New Roman" w:hAnsi="Times New Roman" w:cs="Times New Roman"/>
                <w:lang w:val="en-US"/>
              </w:rPr>
              <w:t>WS</w:t>
            </w:r>
            <w:r w:rsidRPr="0084306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94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27572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r w:rsidRPr="00D50A07">
              <w:rPr>
                <w:rFonts w:ascii="Times New Roman" w:hAnsi="Times New Roman" w:cs="Times New Roman"/>
              </w:rPr>
              <w:t>Подготовка и организация участия обучающихся в соревнованиях Регионального чемпионата «</w:t>
            </w:r>
            <w:proofErr w:type="spellStart"/>
            <w:r w:rsidRPr="00D50A07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D50A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94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r w:rsidRPr="00D50A07">
              <w:rPr>
                <w:rFonts w:ascii="Times New Roman" w:hAnsi="Times New Roman" w:cs="Times New Roman"/>
              </w:rPr>
              <w:t>Участие в неделе профессиональных проб (по особому плану, МО школ, МС ППО).</w:t>
            </w:r>
          </w:p>
        </w:tc>
        <w:tc>
          <w:tcPr>
            <w:tcW w:w="1194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02" w:rsidRPr="00843061" w:rsidTr="00155895">
        <w:tc>
          <w:tcPr>
            <w:tcW w:w="1256" w:type="dxa"/>
            <w:vMerge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</w:tcPr>
          <w:p w:rsidR="00B90102" w:rsidRPr="00843061" w:rsidRDefault="00B90102" w:rsidP="005E43A9">
            <w:pPr>
              <w:jc w:val="both"/>
              <w:rPr>
                <w:rFonts w:ascii="Times New Roman" w:hAnsi="Times New Roman" w:cs="Times New Roman"/>
              </w:rPr>
            </w:pPr>
            <w:r w:rsidRPr="00843061">
              <w:rPr>
                <w:rFonts w:ascii="Times New Roman" w:hAnsi="Times New Roman" w:cs="Times New Roman"/>
              </w:rPr>
              <w:t>Участие во Всероссийском проекте «Билет в будущее»</w:t>
            </w:r>
          </w:p>
        </w:tc>
        <w:tc>
          <w:tcPr>
            <w:tcW w:w="1194" w:type="dxa"/>
          </w:tcPr>
          <w:p w:rsidR="00B90102" w:rsidRPr="00843061" w:rsidRDefault="00B90102" w:rsidP="00B453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B90102" w:rsidRPr="00843061" w:rsidRDefault="00B90102" w:rsidP="00B453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5167" w:rsidRPr="00843061" w:rsidRDefault="00735167" w:rsidP="00843061">
      <w:pPr>
        <w:jc w:val="center"/>
        <w:rPr>
          <w:rFonts w:ascii="Times New Roman" w:hAnsi="Times New Roman" w:cs="Times New Roman"/>
          <w:b/>
        </w:rPr>
      </w:pPr>
    </w:p>
    <w:sectPr w:rsidR="00735167" w:rsidRPr="00843061" w:rsidSect="00F14F37">
      <w:pgSz w:w="11900" w:h="16840"/>
      <w:pgMar w:top="1134" w:right="692" w:bottom="1134" w:left="6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E0BA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53" w:rsidRDefault="00E25653" w:rsidP="001E69DE">
      <w:r>
        <w:separator/>
      </w:r>
    </w:p>
  </w:endnote>
  <w:endnote w:type="continuationSeparator" w:id="0">
    <w:p w:rsidR="00E25653" w:rsidRDefault="00E25653" w:rsidP="001E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763257"/>
      <w:docPartObj>
        <w:docPartGallery w:val="Page Numbers (Bottom of Page)"/>
        <w:docPartUnique/>
      </w:docPartObj>
    </w:sdtPr>
    <w:sdtContent>
      <w:p w:rsidR="00014209" w:rsidRDefault="000337AC">
        <w:pPr>
          <w:pStyle w:val="a9"/>
          <w:jc w:val="center"/>
        </w:pPr>
        <w:r>
          <w:fldChar w:fldCharType="begin"/>
        </w:r>
        <w:r w:rsidR="00014209">
          <w:instrText>PAGE   \* MERGEFORMAT</w:instrText>
        </w:r>
        <w:r>
          <w:fldChar w:fldCharType="separate"/>
        </w:r>
        <w:r w:rsidR="005F5C41">
          <w:rPr>
            <w:noProof/>
          </w:rPr>
          <w:t>1</w:t>
        </w:r>
        <w:r>
          <w:fldChar w:fldCharType="end"/>
        </w:r>
      </w:p>
    </w:sdtContent>
  </w:sdt>
  <w:p w:rsidR="00014209" w:rsidRDefault="000142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53" w:rsidRDefault="00E25653" w:rsidP="001E69DE">
      <w:r>
        <w:separator/>
      </w:r>
    </w:p>
  </w:footnote>
  <w:footnote w:type="continuationSeparator" w:id="0">
    <w:p w:rsidR="00E25653" w:rsidRDefault="00E25653" w:rsidP="001E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6D7"/>
    <w:multiLevelType w:val="multilevel"/>
    <w:tmpl w:val="E80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243EA3"/>
    <w:multiLevelType w:val="hybridMultilevel"/>
    <w:tmpl w:val="B40C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4081"/>
    <w:multiLevelType w:val="hybridMultilevel"/>
    <w:tmpl w:val="7DB6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1181"/>
    <w:multiLevelType w:val="hybridMultilevel"/>
    <w:tmpl w:val="065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A83"/>
    <w:multiLevelType w:val="hybridMultilevel"/>
    <w:tmpl w:val="5248FEBC"/>
    <w:lvl w:ilvl="0" w:tplc="14DA4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A10468B"/>
    <w:multiLevelType w:val="hybridMultilevel"/>
    <w:tmpl w:val="ED24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315"/>
    <w:multiLevelType w:val="hybridMultilevel"/>
    <w:tmpl w:val="6E4828B2"/>
    <w:lvl w:ilvl="0" w:tplc="2182F8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168D4"/>
    <w:multiLevelType w:val="hybridMultilevel"/>
    <w:tmpl w:val="C79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1E"/>
    <w:rsid w:val="00014209"/>
    <w:rsid w:val="000168EF"/>
    <w:rsid w:val="000337AC"/>
    <w:rsid w:val="000416FF"/>
    <w:rsid w:val="000640EC"/>
    <w:rsid w:val="00075A00"/>
    <w:rsid w:val="00086748"/>
    <w:rsid w:val="000A0BD5"/>
    <w:rsid w:val="000B298E"/>
    <w:rsid w:val="001255D9"/>
    <w:rsid w:val="00144440"/>
    <w:rsid w:val="001474BA"/>
    <w:rsid w:val="00155895"/>
    <w:rsid w:val="00163068"/>
    <w:rsid w:val="00166C24"/>
    <w:rsid w:val="0018609B"/>
    <w:rsid w:val="001C4928"/>
    <w:rsid w:val="001E69DE"/>
    <w:rsid w:val="001E6E8E"/>
    <w:rsid w:val="001F39B5"/>
    <w:rsid w:val="00205210"/>
    <w:rsid w:val="00240529"/>
    <w:rsid w:val="00241DDC"/>
    <w:rsid w:val="002422A3"/>
    <w:rsid w:val="00250A30"/>
    <w:rsid w:val="00255FF7"/>
    <w:rsid w:val="00275721"/>
    <w:rsid w:val="002A356B"/>
    <w:rsid w:val="003115DB"/>
    <w:rsid w:val="00314D41"/>
    <w:rsid w:val="00331DDF"/>
    <w:rsid w:val="00340E54"/>
    <w:rsid w:val="00362A9B"/>
    <w:rsid w:val="00385CB8"/>
    <w:rsid w:val="00393C4C"/>
    <w:rsid w:val="003974E4"/>
    <w:rsid w:val="003A46CD"/>
    <w:rsid w:val="003A4D24"/>
    <w:rsid w:val="003A69D4"/>
    <w:rsid w:val="003D41AF"/>
    <w:rsid w:val="003D5724"/>
    <w:rsid w:val="003E33BB"/>
    <w:rsid w:val="004000C2"/>
    <w:rsid w:val="00413181"/>
    <w:rsid w:val="00450501"/>
    <w:rsid w:val="00452103"/>
    <w:rsid w:val="00455125"/>
    <w:rsid w:val="00456446"/>
    <w:rsid w:val="00475393"/>
    <w:rsid w:val="004A13B7"/>
    <w:rsid w:val="004D32B6"/>
    <w:rsid w:val="00503DC2"/>
    <w:rsid w:val="0052201C"/>
    <w:rsid w:val="005502A7"/>
    <w:rsid w:val="0058001B"/>
    <w:rsid w:val="005A5641"/>
    <w:rsid w:val="005A7AF5"/>
    <w:rsid w:val="005B5533"/>
    <w:rsid w:val="005D579D"/>
    <w:rsid w:val="005E43A9"/>
    <w:rsid w:val="005E726B"/>
    <w:rsid w:val="005F5C41"/>
    <w:rsid w:val="005F6735"/>
    <w:rsid w:val="00604F39"/>
    <w:rsid w:val="0061709C"/>
    <w:rsid w:val="00660401"/>
    <w:rsid w:val="00664B59"/>
    <w:rsid w:val="00665A81"/>
    <w:rsid w:val="006C2224"/>
    <w:rsid w:val="006D5233"/>
    <w:rsid w:val="0072114C"/>
    <w:rsid w:val="00723861"/>
    <w:rsid w:val="00730746"/>
    <w:rsid w:val="00735167"/>
    <w:rsid w:val="00762DBA"/>
    <w:rsid w:val="007655E7"/>
    <w:rsid w:val="007833E6"/>
    <w:rsid w:val="007962E4"/>
    <w:rsid w:val="007A385E"/>
    <w:rsid w:val="007A60D8"/>
    <w:rsid w:val="007C4455"/>
    <w:rsid w:val="00813B21"/>
    <w:rsid w:val="00814BAB"/>
    <w:rsid w:val="00825627"/>
    <w:rsid w:val="00843061"/>
    <w:rsid w:val="0085663B"/>
    <w:rsid w:val="00895ED8"/>
    <w:rsid w:val="008D3462"/>
    <w:rsid w:val="00902FC2"/>
    <w:rsid w:val="00913E8D"/>
    <w:rsid w:val="0092321F"/>
    <w:rsid w:val="00951F48"/>
    <w:rsid w:val="009A7292"/>
    <w:rsid w:val="00A00263"/>
    <w:rsid w:val="00A217BF"/>
    <w:rsid w:val="00A332F5"/>
    <w:rsid w:val="00A40A2B"/>
    <w:rsid w:val="00A50A6F"/>
    <w:rsid w:val="00A51B60"/>
    <w:rsid w:val="00A532F7"/>
    <w:rsid w:val="00A53461"/>
    <w:rsid w:val="00A57841"/>
    <w:rsid w:val="00A71034"/>
    <w:rsid w:val="00A74997"/>
    <w:rsid w:val="00A77BD0"/>
    <w:rsid w:val="00A92000"/>
    <w:rsid w:val="00AB1FFE"/>
    <w:rsid w:val="00AB5FB0"/>
    <w:rsid w:val="00AC52E3"/>
    <w:rsid w:val="00AD6073"/>
    <w:rsid w:val="00AF7CD5"/>
    <w:rsid w:val="00B05DBC"/>
    <w:rsid w:val="00B43557"/>
    <w:rsid w:val="00B4532B"/>
    <w:rsid w:val="00B70596"/>
    <w:rsid w:val="00B8097F"/>
    <w:rsid w:val="00B90102"/>
    <w:rsid w:val="00B96FA4"/>
    <w:rsid w:val="00BA78E5"/>
    <w:rsid w:val="00C16B1B"/>
    <w:rsid w:val="00C25D12"/>
    <w:rsid w:val="00C3490A"/>
    <w:rsid w:val="00C43518"/>
    <w:rsid w:val="00C478B2"/>
    <w:rsid w:val="00C50DCD"/>
    <w:rsid w:val="00C81929"/>
    <w:rsid w:val="00C856C4"/>
    <w:rsid w:val="00CA29DC"/>
    <w:rsid w:val="00CA2E6E"/>
    <w:rsid w:val="00CB0EAA"/>
    <w:rsid w:val="00CB20DF"/>
    <w:rsid w:val="00CB6A5A"/>
    <w:rsid w:val="00CC69D5"/>
    <w:rsid w:val="00D00885"/>
    <w:rsid w:val="00D05539"/>
    <w:rsid w:val="00D24880"/>
    <w:rsid w:val="00D31054"/>
    <w:rsid w:val="00D34206"/>
    <w:rsid w:val="00D46DC0"/>
    <w:rsid w:val="00D50A07"/>
    <w:rsid w:val="00D52AC7"/>
    <w:rsid w:val="00D624F3"/>
    <w:rsid w:val="00D67115"/>
    <w:rsid w:val="00D67C8A"/>
    <w:rsid w:val="00D778F7"/>
    <w:rsid w:val="00D97080"/>
    <w:rsid w:val="00DB5467"/>
    <w:rsid w:val="00DC7EE9"/>
    <w:rsid w:val="00DE3D41"/>
    <w:rsid w:val="00DF156B"/>
    <w:rsid w:val="00E2391E"/>
    <w:rsid w:val="00E25653"/>
    <w:rsid w:val="00E257AC"/>
    <w:rsid w:val="00E266F6"/>
    <w:rsid w:val="00E32069"/>
    <w:rsid w:val="00E46E63"/>
    <w:rsid w:val="00E6393C"/>
    <w:rsid w:val="00E7321E"/>
    <w:rsid w:val="00E806CA"/>
    <w:rsid w:val="00EA5FFB"/>
    <w:rsid w:val="00EB7F5F"/>
    <w:rsid w:val="00EC2D46"/>
    <w:rsid w:val="00EF0FBA"/>
    <w:rsid w:val="00EF6C87"/>
    <w:rsid w:val="00F14F37"/>
    <w:rsid w:val="00F15AF7"/>
    <w:rsid w:val="00F213CD"/>
    <w:rsid w:val="00F27A75"/>
    <w:rsid w:val="00F34969"/>
    <w:rsid w:val="00FA03B9"/>
    <w:rsid w:val="00FB6D76"/>
    <w:rsid w:val="00FC59D3"/>
    <w:rsid w:val="00FD3E61"/>
    <w:rsid w:val="00FE4C4D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CD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A46C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3A46C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4052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40529"/>
    <w:rPr>
      <w:rFonts w:ascii="Arial" w:eastAsia="Arial" w:hAnsi="Arial" w:cs="Arial"/>
      <w:sz w:val="52"/>
      <w:szCs w:val="52"/>
      <w:lang/>
    </w:rPr>
  </w:style>
  <w:style w:type="paragraph" w:styleId="a7">
    <w:name w:val="header"/>
    <w:basedOn w:val="a"/>
    <w:link w:val="a8"/>
    <w:unhideWhenUsed/>
    <w:rsid w:val="001E6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69D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E6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9D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b">
    <w:name w:val="annotation reference"/>
    <w:basedOn w:val="a0"/>
    <w:semiHidden/>
    <w:unhideWhenUsed/>
    <w:rsid w:val="00DE3D4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E3D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E3D41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DE3D4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E3D4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Balloon Text"/>
    <w:basedOn w:val="a"/>
    <w:link w:val="af1"/>
    <w:rsid w:val="00DE3D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E3D41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CD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A46C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3A46C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4052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Название Знак"/>
    <w:basedOn w:val="a0"/>
    <w:link w:val="a5"/>
    <w:uiPriority w:val="10"/>
    <w:rsid w:val="00240529"/>
    <w:rPr>
      <w:rFonts w:ascii="Arial" w:eastAsia="Arial" w:hAnsi="Arial" w:cs="Arial"/>
      <w:sz w:val="52"/>
      <w:szCs w:val="52"/>
      <w:lang w:val="ru"/>
    </w:rPr>
  </w:style>
  <w:style w:type="paragraph" w:styleId="a7">
    <w:name w:val="header"/>
    <w:basedOn w:val="a"/>
    <w:link w:val="a8"/>
    <w:unhideWhenUsed/>
    <w:rsid w:val="001E6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69D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E6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9D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b">
    <w:name w:val="annotation reference"/>
    <w:basedOn w:val="a0"/>
    <w:semiHidden/>
    <w:unhideWhenUsed/>
    <w:rsid w:val="00DE3D4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E3D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E3D41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DE3D4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E3D4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Balloon Text"/>
    <w:basedOn w:val="a"/>
    <w:link w:val="af1"/>
    <w:rsid w:val="00DE3D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E3D4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F2CC-314F-41EA-BDA7-5092C93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2</cp:revision>
  <cp:lastPrinted>2019-06-20T09:11:00Z</cp:lastPrinted>
  <dcterms:created xsi:type="dcterms:W3CDTF">2022-02-01T05:29:00Z</dcterms:created>
  <dcterms:modified xsi:type="dcterms:W3CDTF">2022-02-01T05:29:00Z</dcterms:modified>
</cp:coreProperties>
</file>