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DC" w:rsidRDefault="00F259DC" w:rsidP="007A2191">
      <w:pPr>
        <w:pStyle w:val="ListParagraph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Аннотация к рабочей программе по искусству (изобразительное искусство) основного общего образования 5-9 класс</w:t>
      </w:r>
    </w:p>
    <w:p w:rsidR="00F259DC" w:rsidRPr="00F13604" w:rsidRDefault="00F259DC" w:rsidP="00B339D7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F13604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Рабочая программа составлена на основе:</w:t>
      </w:r>
    </w:p>
    <w:p w:rsidR="00F259DC" w:rsidRPr="00A9393B" w:rsidRDefault="00F259DC" w:rsidP="00B339D7">
      <w:pPr>
        <w:pStyle w:val="NoSpacing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 Федеральный закон от 29 декабря 2012 г. </w:t>
      </w:r>
      <w:r w:rsidRPr="00A9393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273-ФЗ «Об образовании в    Российской Федерации» (от 23.07.2013 </w:t>
      </w:r>
      <w:r w:rsidRPr="00A9393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203-ФЗ);</w:t>
      </w:r>
    </w:p>
    <w:p w:rsidR="00F259DC" w:rsidRPr="00A9393B" w:rsidRDefault="00F259DC" w:rsidP="00B339D7">
      <w:pPr>
        <w:pStyle w:val="NoSpacing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2.Федерального государственного образовательного стандарта основного общего образования (Приказ МОиН РФ  № 1897  от  17.12.2010 г.);</w:t>
      </w:r>
    </w:p>
    <w:p w:rsidR="00F259DC" w:rsidRPr="00A9393B" w:rsidRDefault="00F259DC" w:rsidP="00B339D7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3. Примерной программой основного общего образования по изобразительному искусству</w:t>
      </w:r>
    </w:p>
    <w:p w:rsidR="00F259DC" w:rsidRPr="00A9393B" w:rsidRDefault="00F259DC" w:rsidP="007A2191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4. Изобразительное искусство. Рабочие программы. Предметная линия учебников под редакцией Б. М. Неменского. 5—8 классы: учеб. пособие для общеобразоват. организаций / [Б. М. Неменский, Л. А. Неменская, Н. А. Горяева, А. С. Питерских]. — 5-е изд. — М. : Просвещение, 2016.</w:t>
      </w:r>
    </w:p>
    <w:p w:rsidR="00F259DC" w:rsidRPr="00A9393B" w:rsidRDefault="00F259DC" w:rsidP="00A9393B">
      <w:pPr>
        <w:pStyle w:val="NoSpacing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Цели художественного образования: </w:t>
      </w:r>
    </w:p>
    <w:p w:rsidR="00F259DC" w:rsidRPr="00A9393B" w:rsidRDefault="00F259DC" w:rsidP="00A9393B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Основная </w:t>
      </w:r>
      <w:r w:rsidRPr="00A9393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цель 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ном пространстве культуры.</w:t>
      </w:r>
    </w:p>
    <w:p w:rsidR="00F259DC" w:rsidRPr="00A9393B" w:rsidRDefault="00F259DC" w:rsidP="00A9393B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Художественное развитие осуществляется в практической, деятель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ностной форме в процессе личностного художественного творчества.</w:t>
      </w:r>
    </w:p>
    <w:p w:rsidR="00F259DC" w:rsidRPr="00A9393B" w:rsidRDefault="00F259DC" w:rsidP="00A9393B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Основные </w:t>
      </w:r>
      <w:r w:rsidRPr="00A9393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формы учебной деятельности 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— практическое художе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ственное творчество посредством овладения художественными матери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F259DC" w:rsidRPr="00A9393B" w:rsidRDefault="00F259DC" w:rsidP="00A9393B">
      <w:pPr>
        <w:pStyle w:val="NoSpacing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Основные задачи предмета «Изобразительное искусство»:</w:t>
      </w:r>
    </w:p>
    <w:p w:rsidR="00F259DC" w:rsidRPr="00A9393B" w:rsidRDefault="00F259DC" w:rsidP="00A9393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формирование опыта смыслового и эмоционально-ценностного вос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приятия визуального образа реальности и произведений искусства;</w:t>
      </w:r>
    </w:p>
    <w:p w:rsidR="00F259DC" w:rsidRPr="00A9393B" w:rsidRDefault="00F259DC" w:rsidP="00A9393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освоение художественной культуры как формы материального вы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ражения в пространственных формах духовных ценностей;</w:t>
      </w:r>
    </w:p>
    <w:p w:rsidR="00F259DC" w:rsidRPr="00A9393B" w:rsidRDefault="00F259DC" w:rsidP="00A9393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формирование понимания эмоционального и ценностного смысла визуально-пространственной формы;</w:t>
      </w:r>
    </w:p>
    <w:p w:rsidR="00F259DC" w:rsidRPr="00A9393B" w:rsidRDefault="00F259DC" w:rsidP="00A9393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развитие творческого опыта как формирование способности к са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мостоятельным действиям в ситуации неопределенности;</w:t>
      </w:r>
    </w:p>
    <w:p w:rsidR="00F259DC" w:rsidRPr="00A9393B" w:rsidRDefault="00F259DC" w:rsidP="00A9393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формирование активного, заинтересованного отношения к традици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ям культуры как к смысловой, эстетической и личностно-значимой ценности;</w:t>
      </w:r>
    </w:p>
    <w:p w:rsidR="00F259DC" w:rsidRPr="00A9393B" w:rsidRDefault="00F259DC" w:rsidP="00A9393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воспитание уважения к истории культуры своего Отечества, выра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женной в ее архитектуре, изобразительном искусстве, в националь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F259DC" w:rsidRPr="00A9393B" w:rsidRDefault="00F259DC" w:rsidP="00A9393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развитие способности ориентироваться в мире современной художе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ственной культуры;</w:t>
      </w:r>
    </w:p>
    <w:p w:rsidR="00F259DC" w:rsidRPr="00A9393B" w:rsidRDefault="00F259DC" w:rsidP="00A9393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зу и структурированию визуального образа на основе его эмоцио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нально-нравственной оценки;</w:t>
      </w:r>
    </w:p>
    <w:p w:rsidR="00F259DC" w:rsidRDefault="00F259DC" w:rsidP="00322F1B">
      <w:pPr>
        <w:pStyle w:val="NoSpacing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t>овладение основами культуры практической работы различными ху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дожественными материалами и инструментами для эстетической ор</w:t>
      </w:r>
      <w:r w:rsidRPr="00A9393B">
        <w:rPr>
          <w:rFonts w:ascii="Times New Roman" w:hAnsi="Times New Roman" w:cs="Times New Roman"/>
          <w:color w:val="auto"/>
          <w:sz w:val="24"/>
          <w:szCs w:val="24"/>
          <w:lang w:val="ru-RU"/>
        </w:rPr>
        <w:softHyphen/>
        <w:t>ганизации и оформления школьной, бытовой и производственной среды.</w:t>
      </w:r>
    </w:p>
    <w:p w:rsidR="00F259DC" w:rsidRDefault="00F259DC" w:rsidP="00322F1B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259DC" w:rsidRDefault="00F259DC" w:rsidP="00322F1B">
      <w:pPr>
        <w:pStyle w:val="NoSpacing"/>
        <w:ind w:left="0"/>
        <w:jc w:val="both"/>
        <w:rPr>
          <w:b/>
          <w:bCs/>
          <w:sz w:val="24"/>
          <w:szCs w:val="24"/>
          <w:lang w:val="ru-RU"/>
        </w:rPr>
      </w:pPr>
    </w:p>
    <w:p w:rsidR="00F259DC" w:rsidRPr="00322F1B" w:rsidRDefault="00F259DC" w:rsidP="00322F1B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Место предмета в </w:t>
      </w:r>
      <w:r w:rsidRPr="00322F1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учебном плане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:</w:t>
      </w:r>
    </w:p>
    <w:p w:rsidR="00F259DC" w:rsidRDefault="00F259DC" w:rsidP="00322F1B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22F1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Федеральный базисный учебный план для образовательных учреждений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Российской Федерации отводит  </w:t>
      </w:r>
      <w:r w:rsidRPr="005101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280  </w:t>
      </w:r>
      <w:r w:rsidRPr="005101D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часов для обязательного изучения «Искусства» В том числе: на «Изобразительное искусство» в </w:t>
      </w:r>
      <w:r w:rsidRPr="005101D5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5101D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5101D5">
        <w:rPr>
          <w:rFonts w:ascii="Times New Roman" w:hAnsi="Times New Roman" w:cs="Times New Roman"/>
          <w:color w:val="auto"/>
          <w:sz w:val="24"/>
          <w:szCs w:val="24"/>
        </w:rPr>
        <w:t>VI</w:t>
      </w:r>
      <w:r w:rsidRPr="005101D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r w:rsidRPr="005101D5">
        <w:rPr>
          <w:rFonts w:ascii="Times New Roman" w:hAnsi="Times New Roman" w:cs="Times New Roman"/>
          <w:color w:val="auto"/>
          <w:sz w:val="24"/>
          <w:szCs w:val="24"/>
        </w:rPr>
        <w:t>VII</w:t>
      </w:r>
      <w:r w:rsidRPr="005101D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классах по 34 часа, из расчета 1 учебный час в неделю, в </w:t>
      </w:r>
      <w:r w:rsidRPr="005101D5">
        <w:rPr>
          <w:rFonts w:ascii="Times New Roman" w:hAnsi="Times New Roman" w:cs="Times New Roman"/>
          <w:color w:val="auto"/>
          <w:sz w:val="24"/>
          <w:szCs w:val="24"/>
        </w:rPr>
        <w:t>VIII</w:t>
      </w:r>
      <w:r w:rsidRPr="005101D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r w:rsidRPr="005101D5">
        <w:rPr>
          <w:rFonts w:ascii="Times New Roman" w:hAnsi="Times New Roman" w:cs="Times New Roman"/>
          <w:color w:val="auto"/>
          <w:sz w:val="24"/>
          <w:szCs w:val="24"/>
        </w:rPr>
        <w:t>IX</w:t>
      </w:r>
      <w:r w:rsidRPr="005101D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по 17 часов.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F259DC" w:rsidRPr="00C0602E" w:rsidRDefault="00F259DC" w:rsidP="00322F1B">
      <w:p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C0602E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Основные разделы программы: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</w:tblGrid>
      <w:tr w:rsidR="00F259DC" w:rsidRPr="00374D1D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                                          </w:t>
            </w: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Темы разделов 5 класс</w:t>
            </w: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а</w:t>
            </w:r>
          </w:p>
        </w:tc>
      </w:tr>
      <w:tr w:rsidR="00F259DC" w:rsidRPr="00374D1D">
        <w:trPr>
          <w:trHeight w:val="342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Древние  корни  народного  искусства  </w:t>
            </w:r>
          </w:p>
        </w:tc>
      </w:tr>
      <w:tr w:rsidR="00F259DC" w:rsidRPr="007A2191">
        <w:trPr>
          <w:trHeight w:val="342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Связь  времён  в  народном  искусстве  </w:t>
            </w:r>
          </w:p>
        </w:tc>
      </w:tr>
      <w:tr w:rsidR="00F259DC" w:rsidRPr="00374D1D">
        <w:trPr>
          <w:trHeight w:val="342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Декор  —  человек,  общество,  время  </w:t>
            </w:r>
          </w:p>
        </w:tc>
      </w:tr>
      <w:tr w:rsidR="00F259DC" w:rsidRPr="007A2191">
        <w:trPr>
          <w:trHeight w:val="342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Декоративное  искусство  в  современном  мире  </w:t>
            </w:r>
          </w:p>
        </w:tc>
      </w:tr>
      <w:tr w:rsidR="00F259DC" w:rsidRPr="00374D1D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          </w:t>
            </w: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Темы разделов 6 класса</w:t>
            </w:r>
          </w:p>
        </w:tc>
      </w:tr>
      <w:tr w:rsidR="00F259DC" w:rsidRPr="007A2191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Виды  изобразительного  искусства  и  основы  образного  языка  </w:t>
            </w:r>
          </w:p>
        </w:tc>
      </w:tr>
      <w:tr w:rsidR="00F259DC" w:rsidRPr="00374D1D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Мир  наших  вещей.  Натюрморт  </w:t>
            </w:r>
          </w:p>
        </w:tc>
      </w:tr>
      <w:tr w:rsidR="00F259DC" w:rsidRPr="00374D1D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Вглядываясь  в  человека.  Портрет  </w:t>
            </w:r>
          </w:p>
        </w:tc>
      </w:tr>
      <w:tr w:rsidR="00F259DC" w:rsidRPr="00374D1D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Человек  и  пространство.  Пейзаж  </w:t>
            </w:r>
          </w:p>
        </w:tc>
      </w:tr>
      <w:tr w:rsidR="00F259DC" w:rsidRPr="00374D1D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                                              Темы разделов 7 класса</w:t>
            </w:r>
          </w:p>
        </w:tc>
      </w:tr>
      <w:tr w:rsidR="00F259DC" w:rsidRPr="007A2191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Художник – дизайн – архитектура. Искусство композиции – основа дизайна и архитектуры.</w:t>
            </w:r>
          </w:p>
        </w:tc>
      </w:tr>
      <w:tr w:rsidR="00F259DC" w:rsidRPr="00374D1D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 мире вещей и зданий. Художественный язык конструктивных искусств.</w:t>
            </w:r>
          </w:p>
        </w:tc>
      </w:tr>
      <w:tr w:rsidR="00F259DC" w:rsidRPr="007A2191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Город и человек. Социальное значение дизайна и архитектуры в жизни человека.</w:t>
            </w:r>
          </w:p>
        </w:tc>
      </w:tr>
      <w:tr w:rsidR="00F259DC" w:rsidRPr="007A2191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Человек в зеркале дизайна и архитектуры. Образ человека и индивидуальное проектирование.</w:t>
            </w:r>
          </w:p>
        </w:tc>
      </w:tr>
      <w:tr w:rsidR="00F259DC" w:rsidRPr="00374D1D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                                               Темы разделов 8 класса</w:t>
            </w:r>
          </w:p>
        </w:tc>
      </w:tr>
      <w:tr w:rsidR="00F259DC" w:rsidRPr="007A2191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Художник и искусство театра. Роль изображения в синтетических искусствах.</w:t>
            </w:r>
          </w:p>
        </w:tc>
      </w:tr>
      <w:tr w:rsidR="00F259DC" w:rsidRPr="007A2191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Эстафета искусств: от рисунка к фотографии. Эволюция изобразительных искусств и технологий. </w:t>
            </w:r>
          </w:p>
        </w:tc>
      </w:tr>
      <w:tr w:rsidR="00F259DC" w:rsidRPr="007A2191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Фильм – творец и зритель. Что мы знаем об искусстве кино?</w:t>
            </w:r>
          </w:p>
        </w:tc>
      </w:tr>
      <w:tr w:rsidR="00F259DC" w:rsidRPr="00374D1D">
        <w:trPr>
          <w:trHeight w:val="358"/>
        </w:trPr>
        <w:tc>
          <w:tcPr>
            <w:tcW w:w="6660" w:type="dxa"/>
          </w:tcPr>
          <w:p w:rsidR="00F259DC" w:rsidRPr="00374D1D" w:rsidRDefault="00F259DC" w:rsidP="00322F1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74D1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Экран – искусство – зритель.</w:t>
            </w:r>
          </w:p>
        </w:tc>
      </w:tr>
    </w:tbl>
    <w:p w:rsidR="00F259DC" w:rsidRDefault="00F259DC" w:rsidP="00C864E0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259DC" w:rsidRPr="00E1401E" w:rsidRDefault="00F259DC" w:rsidP="00C864E0">
      <w:pPr>
        <w:pStyle w:val="NoSpacing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E1401E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Используемые виды контроля:</w:t>
      </w:r>
    </w:p>
    <w:p w:rsidR="00F259DC" w:rsidRPr="00E1401E" w:rsidRDefault="00F259DC" w:rsidP="00C864E0">
      <w:pPr>
        <w:pStyle w:val="NoSpacing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F259DC" w:rsidRPr="00C864E0" w:rsidRDefault="00F259DC" w:rsidP="00C864E0">
      <w:pPr>
        <w:pStyle w:val="NoSpacing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64E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Контроль осуществляется в следующих видах: </w:t>
      </w:r>
    </w:p>
    <w:p w:rsidR="00F259DC" w:rsidRPr="00C864E0" w:rsidRDefault="00F259DC" w:rsidP="00C864E0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4E0">
        <w:rPr>
          <w:rFonts w:ascii="Times New Roman" w:hAnsi="Times New Roman" w:cs="Times New Roman"/>
          <w:color w:val="auto"/>
          <w:sz w:val="24"/>
          <w:szCs w:val="24"/>
          <w:lang w:val="ru-RU"/>
        </w:rPr>
        <w:t>- входной, текущий, тематический, итоговый.</w:t>
      </w:r>
    </w:p>
    <w:p w:rsidR="00F259DC" w:rsidRPr="00C864E0" w:rsidRDefault="00F259DC" w:rsidP="00C864E0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4E0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Форма контроля:</w:t>
      </w:r>
    </w:p>
    <w:p w:rsidR="00F259DC" w:rsidRPr="00C864E0" w:rsidRDefault="00F259DC" w:rsidP="00C864E0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4E0">
        <w:rPr>
          <w:rFonts w:ascii="Times New Roman" w:hAnsi="Times New Roman" w:cs="Times New Roman"/>
          <w:color w:val="auto"/>
          <w:sz w:val="24"/>
          <w:szCs w:val="24"/>
          <w:lang w:val="ru-RU"/>
        </w:rPr>
        <w:t>-  викторина</w:t>
      </w:r>
    </w:p>
    <w:p w:rsidR="00F259DC" w:rsidRPr="00C864E0" w:rsidRDefault="00F259DC" w:rsidP="00C864E0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4E0">
        <w:rPr>
          <w:rFonts w:ascii="Times New Roman" w:hAnsi="Times New Roman" w:cs="Times New Roman"/>
          <w:color w:val="auto"/>
          <w:sz w:val="24"/>
          <w:szCs w:val="24"/>
          <w:lang w:val="ru-RU"/>
        </w:rPr>
        <w:t>- самостоятельная работа;</w:t>
      </w:r>
    </w:p>
    <w:p w:rsidR="00F259DC" w:rsidRPr="00C864E0" w:rsidRDefault="00F259DC" w:rsidP="00C864E0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4E0">
        <w:rPr>
          <w:rFonts w:ascii="Times New Roman" w:hAnsi="Times New Roman" w:cs="Times New Roman"/>
          <w:color w:val="auto"/>
          <w:sz w:val="24"/>
          <w:szCs w:val="24"/>
          <w:lang w:val="ru-RU"/>
        </w:rPr>
        <w:t>- устный опрос;</w:t>
      </w:r>
    </w:p>
    <w:p w:rsidR="00F259DC" w:rsidRPr="00C864E0" w:rsidRDefault="00F259DC" w:rsidP="00C864E0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4E0">
        <w:rPr>
          <w:rFonts w:ascii="Times New Roman" w:hAnsi="Times New Roman" w:cs="Times New Roman"/>
          <w:color w:val="auto"/>
          <w:sz w:val="24"/>
          <w:szCs w:val="24"/>
          <w:lang w:val="ru-RU"/>
        </w:rPr>
        <w:t>- синквейн;</w:t>
      </w:r>
    </w:p>
    <w:p w:rsidR="00F259DC" w:rsidRPr="00C864E0" w:rsidRDefault="00F259DC" w:rsidP="00C864E0">
      <w:pPr>
        <w:pStyle w:val="NoSpacing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4E0">
        <w:rPr>
          <w:rFonts w:ascii="Times New Roman" w:hAnsi="Times New Roman" w:cs="Times New Roman"/>
          <w:color w:val="auto"/>
          <w:sz w:val="24"/>
          <w:szCs w:val="24"/>
          <w:lang w:val="ru-RU"/>
        </w:rPr>
        <w:t>- тест;</w:t>
      </w:r>
    </w:p>
    <w:p w:rsidR="00F259DC" w:rsidRPr="00C864E0" w:rsidRDefault="00F259DC" w:rsidP="00C864E0">
      <w:pPr>
        <w:pStyle w:val="NoSpacing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C864E0">
        <w:rPr>
          <w:rFonts w:ascii="Times New Roman" w:hAnsi="Times New Roman" w:cs="Times New Roman"/>
          <w:color w:val="auto"/>
          <w:sz w:val="24"/>
          <w:szCs w:val="24"/>
          <w:lang w:val="ru-RU"/>
        </w:rPr>
        <w:t>-оценивание качества выполнения учениками творческих  заданий.</w:t>
      </w:r>
    </w:p>
    <w:p w:rsidR="00F259DC" w:rsidRDefault="00F259DC" w:rsidP="00C060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F259DC" w:rsidRPr="00C0602E" w:rsidRDefault="00F259DC" w:rsidP="00C060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C0602E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Учебно – методический комплект:</w:t>
      </w:r>
    </w:p>
    <w:p w:rsidR="00F259DC" w:rsidRPr="00C0602E" w:rsidRDefault="00F259DC" w:rsidP="00C060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•</w:t>
      </w:r>
      <w:r w:rsidRPr="00C0602E">
        <w:rPr>
          <w:rFonts w:ascii="Times New Roman" w:hAnsi="Times New Roman" w:cs="Times New Roman"/>
          <w:color w:val="auto"/>
          <w:sz w:val="24"/>
          <w:szCs w:val="24"/>
          <w:lang w:val="ru-RU"/>
        </w:rPr>
        <w:t>Н.Г.Горяева, О.В.Островская «Декоративно-прикладное искусство в жизни человека», учебник для 5 класса. - М.: Просвещение, 2014;</w:t>
      </w:r>
    </w:p>
    <w:p w:rsidR="00F259DC" w:rsidRPr="00C0602E" w:rsidRDefault="00F259DC" w:rsidP="00C060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•</w:t>
      </w:r>
      <w:r w:rsidRPr="00C0602E">
        <w:rPr>
          <w:rFonts w:ascii="Times New Roman" w:hAnsi="Times New Roman" w:cs="Times New Roman"/>
          <w:color w:val="auto"/>
          <w:sz w:val="24"/>
          <w:szCs w:val="24"/>
          <w:lang w:val="ru-RU"/>
        </w:rPr>
        <w:t>Л.А.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</w:t>
      </w:r>
      <w:r w:rsidRPr="00C0602E">
        <w:rPr>
          <w:rFonts w:ascii="Times New Roman" w:hAnsi="Times New Roman" w:cs="Times New Roman"/>
          <w:color w:val="auto"/>
          <w:sz w:val="24"/>
          <w:szCs w:val="24"/>
          <w:lang w:val="ru-RU"/>
        </w:rPr>
        <w:t>еменская « Изобразительное искусство в жизни человека», учебник для 6класса. - М.: Просвещение, 2014;</w:t>
      </w:r>
    </w:p>
    <w:p w:rsidR="00F259DC" w:rsidRPr="00C0602E" w:rsidRDefault="00F259DC" w:rsidP="00C060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•</w:t>
      </w:r>
      <w:r w:rsidRPr="00C0602E">
        <w:rPr>
          <w:rFonts w:ascii="Times New Roman" w:hAnsi="Times New Roman" w:cs="Times New Roman"/>
          <w:color w:val="auto"/>
          <w:sz w:val="24"/>
          <w:szCs w:val="24"/>
          <w:lang w:val="ru-RU"/>
        </w:rPr>
        <w:t>А.С.Питерских, Г.Е. Гуров «Изобразительное искусство. Дизайн и архитектура в жизни человека», учебник для 7 класса - М.: Просвещение, 2014;</w:t>
      </w:r>
    </w:p>
    <w:p w:rsidR="00F259DC" w:rsidRPr="00C0602E" w:rsidRDefault="00F259DC" w:rsidP="00C0602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•</w:t>
      </w:r>
      <w:r w:rsidRPr="00C0602E">
        <w:rPr>
          <w:rFonts w:ascii="Times New Roman" w:hAnsi="Times New Roman" w:cs="Times New Roman"/>
          <w:color w:val="auto"/>
          <w:sz w:val="24"/>
          <w:szCs w:val="24"/>
          <w:lang w:val="ru-RU"/>
        </w:rPr>
        <w:t>А.С.Питерских «Изобразительное искусство. Изобразительное искусство в театре, кино, на телевидении»</w:t>
      </w:r>
    </w:p>
    <w:p w:rsidR="00F259DC" w:rsidRPr="00C0602E" w:rsidRDefault="00F259DC" w:rsidP="00322F1B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F259DC" w:rsidRPr="00C0602E" w:rsidSect="007A219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F6A"/>
    <w:multiLevelType w:val="hybridMultilevel"/>
    <w:tmpl w:val="F0D6E54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cs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2D64D3"/>
    <w:multiLevelType w:val="hybridMultilevel"/>
    <w:tmpl w:val="7A8A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9D7"/>
    <w:rsid w:val="001040AC"/>
    <w:rsid w:val="00163315"/>
    <w:rsid w:val="00210844"/>
    <w:rsid w:val="00322F1B"/>
    <w:rsid w:val="00374D1D"/>
    <w:rsid w:val="005101D5"/>
    <w:rsid w:val="00556E54"/>
    <w:rsid w:val="006E74B8"/>
    <w:rsid w:val="00732D04"/>
    <w:rsid w:val="007A2191"/>
    <w:rsid w:val="008E3AEA"/>
    <w:rsid w:val="00A9393B"/>
    <w:rsid w:val="00B339D7"/>
    <w:rsid w:val="00C0602E"/>
    <w:rsid w:val="00C864E0"/>
    <w:rsid w:val="00D037D2"/>
    <w:rsid w:val="00D11DA2"/>
    <w:rsid w:val="00D561D4"/>
    <w:rsid w:val="00E1401E"/>
    <w:rsid w:val="00E612A2"/>
    <w:rsid w:val="00EC4D32"/>
    <w:rsid w:val="00F13604"/>
    <w:rsid w:val="00F2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612A2"/>
    <w:pPr>
      <w:spacing w:after="160" w:line="288" w:lineRule="auto"/>
      <w:ind w:left="2160"/>
    </w:pPr>
    <w:rPr>
      <w:rFonts w:cs="Calibri"/>
      <w:color w:val="5A5A5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2A2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2A2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2A2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12A2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A2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A2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A2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A2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A2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2A2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12A2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12A2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12A2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12A2"/>
    <w:rPr>
      <w:rFonts w:ascii="Cambria" w:hAnsi="Cambria" w:cs="Cambria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12A2"/>
    <w:rPr>
      <w:rFonts w:ascii="Cambria" w:hAnsi="Cambria" w:cs="Cambria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12A2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12A2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12A2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612A2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12A2"/>
    <w:pPr>
      <w:spacing w:line="240" w:lineRule="auto"/>
      <w:ind w:left="0"/>
    </w:pPr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612A2"/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12A2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12A2"/>
    <w:rPr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E612A2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E612A2"/>
    <w:rPr>
      <w:b/>
      <w:bCs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E612A2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612A2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E612A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12A2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12A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12A2"/>
    <w:rPr>
      <w:rFonts w:ascii="Cambria" w:hAnsi="Cambria" w:cs="Cambria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12A2"/>
    <w:rPr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E612A2"/>
    <w:rPr>
      <w:b/>
      <w:bCs/>
      <w:smallCaps/>
      <w:color w:val="auto"/>
      <w:spacing w:val="40"/>
    </w:rPr>
  </w:style>
  <w:style w:type="character" w:styleId="SubtleReference">
    <w:name w:val="Subtle Reference"/>
    <w:basedOn w:val="DefaultParagraphFont"/>
    <w:uiPriority w:val="99"/>
    <w:qFormat/>
    <w:rsid w:val="00E612A2"/>
    <w:rPr>
      <w:rFonts w:ascii="Cambria" w:hAnsi="Cambria" w:cs="Cambria"/>
      <w:i/>
      <w:iCs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E612A2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E612A2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E612A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B339D7"/>
    <w:rPr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755</Words>
  <Characters>4308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7</cp:revision>
  <dcterms:created xsi:type="dcterms:W3CDTF">2017-03-21T08:19:00Z</dcterms:created>
  <dcterms:modified xsi:type="dcterms:W3CDTF">2017-09-06T11:30:00Z</dcterms:modified>
</cp:coreProperties>
</file>