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C11AE" w14:textId="77777777" w:rsidR="00192CCA" w:rsidRDefault="00192CCA" w:rsidP="00EB60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5357797A" w14:textId="77777777" w:rsidR="00A109B2" w:rsidRDefault="00A109B2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7C268AC3" w14:textId="77777777" w:rsidR="00A109B2" w:rsidRPr="00962676" w:rsidRDefault="00A109B2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36E54F6C" w14:textId="77777777" w:rsidR="00962676" w:rsidRPr="00962676" w:rsidRDefault="00962676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6FD069A0" w14:textId="77777777" w:rsidR="00A109B2" w:rsidRPr="00A109B2" w:rsidRDefault="00A109B2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5EA5E871" w14:textId="77777777" w:rsidR="00A109B2" w:rsidRDefault="00A109B2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bookmarkStart w:id="0" w:name="_GoBack"/>
      <w:bookmarkEnd w:id="0"/>
    </w:p>
    <w:p w14:paraId="0FBF868B" w14:textId="0779540E" w:rsidR="00AC2BCE" w:rsidRDefault="00AC2BCE" w:rsidP="00EB60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Внеурочная деятельность</w:t>
      </w:r>
    </w:p>
    <w:p w14:paraId="41994BB4" w14:textId="77777777" w:rsidR="00AC2BCE" w:rsidRDefault="00AC2BCE" w:rsidP="00EB6057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</w:p>
    <w:p w14:paraId="1E086C6A" w14:textId="77777777" w:rsidR="0033126A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Нравственное направление (1 доп.-4</w:t>
      </w:r>
      <w:r w:rsidRPr="00366414"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ы)</w:t>
      </w:r>
    </w:p>
    <w:p w14:paraId="4433F02E" w14:textId="77777777" w:rsidR="0033126A" w:rsidRPr="00962676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1791EE1A" w14:textId="35FB7BFC" w:rsidR="0033126A" w:rsidRPr="00962676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 w:rsidRPr="00962676">
        <w:rPr>
          <w:rFonts w:ascii="Times New Roman" w:hAnsi="Times New Roman" w:cs="Times New Roman"/>
          <w:color w:val="2D2F32"/>
          <w:sz w:val="28"/>
          <w:szCs w:val="28"/>
        </w:rPr>
        <w:t>Рабочая программа внеурочной деятельности нравственного направления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</w:t>
      </w:r>
      <w:r w:rsidR="00B16967"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="00B16967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(вариант 8.4)</w:t>
      </w:r>
      <w:r w:rsidRPr="00962676">
        <w:rPr>
          <w:rFonts w:ascii="Times New Roman" w:hAnsi="Times New Roman" w:cs="Times New Roman"/>
          <w:color w:val="2D2F32"/>
          <w:sz w:val="28"/>
          <w:szCs w:val="28"/>
        </w:rPr>
        <w:t>, реализуемой в данном классе. Данная программа реализуется с целью формирования навыков общения и культуры поведения обучающихся, развитие и совершенствование их нравственных качеств, ориентация на общечеловеческие ценности.</w:t>
      </w:r>
    </w:p>
    <w:p w14:paraId="546829AB" w14:textId="77777777" w:rsidR="0033126A" w:rsidRPr="00962676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30F9FDA0" w14:textId="3DCDBE99" w:rsidR="00AC2BCE" w:rsidRDefault="00AC2BCE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Социально</w:t>
      </w:r>
      <w:r w:rsidR="0033126A">
        <w:rPr>
          <w:rFonts w:ascii="Times New Roman" w:hAnsi="Times New Roman" w:cs="Times New Roman"/>
          <w:b/>
          <w:bCs/>
          <w:color w:val="2D2F32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направление</w:t>
      </w:r>
      <w:r w:rsidRPr="00366414"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1 доп.-4</w:t>
      </w:r>
      <w:r w:rsidRPr="00366414"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ы</w:t>
      </w:r>
      <w:r w:rsidRPr="00366414">
        <w:rPr>
          <w:rFonts w:ascii="Times New Roman" w:hAnsi="Times New Roman" w:cs="Times New Roman"/>
          <w:b/>
          <w:bCs/>
          <w:color w:val="2D2F32"/>
          <w:sz w:val="28"/>
          <w:szCs w:val="28"/>
        </w:rPr>
        <w:t>)</w:t>
      </w:r>
    </w:p>
    <w:p w14:paraId="707A6945" w14:textId="77777777" w:rsidR="00962676" w:rsidRPr="00962676" w:rsidRDefault="00962676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0183B6AD" w14:textId="2F229C2B" w:rsidR="00AC2BCE" w:rsidRPr="00962676" w:rsidRDefault="00962676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 w:rsidRPr="00962676">
        <w:rPr>
          <w:rFonts w:ascii="Times New Roman" w:hAnsi="Times New Roman" w:cs="Times New Roman"/>
          <w:color w:val="2D2F32"/>
          <w:sz w:val="28"/>
          <w:szCs w:val="28"/>
        </w:rPr>
        <w:t>Рабочая программа внеурочной деятельности социального направления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</w:t>
      </w:r>
      <w:r w:rsidR="00B16967"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="00B16967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(вариант 8.4)</w:t>
      </w:r>
      <w:r w:rsidRPr="00962676">
        <w:rPr>
          <w:rFonts w:ascii="Times New Roman" w:hAnsi="Times New Roman" w:cs="Times New Roman"/>
          <w:color w:val="2D2F32"/>
          <w:sz w:val="28"/>
          <w:szCs w:val="28"/>
        </w:rPr>
        <w:t>, реализуемой в данном классе. Данная программа направлена на воспитание активной личности, ориентированной на духовное и нравственное развитие, осознающей ответственность за настоящее и будущее своей страны.</w:t>
      </w:r>
    </w:p>
    <w:p w14:paraId="4E1A8766" w14:textId="77777777" w:rsidR="00F51AD4" w:rsidRPr="00962676" w:rsidRDefault="00F51AD4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58A7CFBB" w14:textId="77777777" w:rsidR="0033126A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lastRenderedPageBreak/>
        <w:t>Общекультурное направление (1 доп.-4</w:t>
      </w:r>
      <w:r w:rsidRPr="00366414"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ы)</w:t>
      </w:r>
    </w:p>
    <w:p w14:paraId="38D929C7" w14:textId="77777777" w:rsidR="0033126A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4"/>
          <w:szCs w:val="24"/>
        </w:rPr>
      </w:pPr>
    </w:p>
    <w:p w14:paraId="7E247FE5" w14:textId="35379728" w:rsidR="0033126A" w:rsidRPr="00366414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 w:rsidRPr="00366414">
        <w:rPr>
          <w:rFonts w:ascii="Times New Roman" w:hAnsi="Times New Roman" w:cs="Times New Roman"/>
          <w:color w:val="2D2F32"/>
          <w:sz w:val="28"/>
          <w:szCs w:val="28"/>
        </w:rPr>
        <w:t>Рабочая программа внеурочной деятельности общекультурного направления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</w:t>
      </w:r>
      <w:r w:rsidR="00B16967"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="00B16967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(вариант 8.4)</w:t>
      </w:r>
      <w:r w:rsidRPr="00366414">
        <w:rPr>
          <w:rFonts w:ascii="Times New Roman" w:hAnsi="Times New Roman" w:cs="Times New Roman"/>
          <w:color w:val="2D2F32"/>
          <w:sz w:val="28"/>
          <w:szCs w:val="28"/>
        </w:rPr>
        <w:t>, реализуемой в данном классе. Данная программа направлена на развитие эстетического воспитания детей, активизации художественного восприятия через развитие воображения, фантазии, формирования внутренней гармонии</w:t>
      </w:r>
      <w:r>
        <w:rPr>
          <w:rFonts w:ascii="Times New Roman" w:hAnsi="Times New Roman" w:cs="Times New Roman"/>
          <w:color w:val="2D2F32"/>
          <w:sz w:val="28"/>
          <w:szCs w:val="28"/>
        </w:rPr>
        <w:t>.</w:t>
      </w:r>
    </w:p>
    <w:p w14:paraId="594B74C4" w14:textId="77777777" w:rsidR="0033126A" w:rsidRPr="00F51AD4" w:rsidRDefault="0033126A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4"/>
          <w:szCs w:val="24"/>
        </w:rPr>
      </w:pPr>
    </w:p>
    <w:p w14:paraId="3503AC44" w14:textId="425BF0B2" w:rsidR="00AC2BCE" w:rsidRDefault="00AC2BCE" w:rsidP="00EB605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2D2F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Спортивно-озд</w:t>
      </w:r>
      <w:r w:rsidR="00F51AD4">
        <w:rPr>
          <w:rFonts w:ascii="Times New Roman" w:hAnsi="Times New Roman" w:cs="Times New Roman"/>
          <w:b/>
          <w:bCs/>
          <w:color w:val="2D2F32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ровительное</w:t>
      </w:r>
      <w:r w:rsidR="00F51AD4"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направление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(1 доп.-4</w:t>
      </w:r>
      <w:r w:rsidRPr="00366414">
        <w:rPr>
          <w:rFonts w:ascii="Times New Roman" w:hAnsi="Times New Roman" w:cs="Times New Roman"/>
          <w:b/>
          <w:bCs/>
          <w:color w:val="2D2F32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bCs/>
          <w:color w:val="2D2F32"/>
          <w:sz w:val="28"/>
          <w:szCs w:val="28"/>
        </w:rPr>
        <w:t>ы)</w:t>
      </w:r>
    </w:p>
    <w:p w14:paraId="68F486FE" w14:textId="6AC94006" w:rsidR="00AC2BCE" w:rsidRPr="00962676" w:rsidRDefault="00AC2BCE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</w:p>
    <w:p w14:paraId="3EA0DD5E" w14:textId="28B90DA2" w:rsidR="00F51AD4" w:rsidRPr="00B16967" w:rsidRDefault="00962676" w:rsidP="00EB6057">
      <w:pPr>
        <w:spacing w:after="0" w:line="360" w:lineRule="auto"/>
        <w:jc w:val="both"/>
        <w:rPr>
          <w:rFonts w:ascii="Times New Roman" w:hAnsi="Times New Roman" w:cs="Times New Roman"/>
          <w:color w:val="2D2F32"/>
          <w:sz w:val="28"/>
          <w:szCs w:val="28"/>
        </w:rPr>
      </w:pPr>
      <w:r w:rsidRPr="00962676">
        <w:rPr>
          <w:rFonts w:ascii="Times New Roman" w:hAnsi="Times New Roman" w:cs="Times New Roman"/>
          <w:color w:val="2D2F32"/>
          <w:sz w:val="28"/>
          <w:szCs w:val="28"/>
        </w:rPr>
        <w:t>Рабочая программа внеурочной деятельности спортивно-оздоровительного направления разработана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 и адаптированной основной общеобразовательной программой</w:t>
      </w:r>
      <w:r w:rsidR="00B16967">
        <w:rPr>
          <w:rFonts w:ascii="Times New Roman" w:hAnsi="Times New Roman" w:cs="Times New Roman"/>
          <w:color w:val="2D2F32"/>
          <w:sz w:val="28"/>
          <w:szCs w:val="28"/>
        </w:rPr>
        <w:t xml:space="preserve"> </w:t>
      </w:r>
      <w:r w:rsidR="00B16967">
        <w:rPr>
          <w:rFonts w:ascii="Times New Roman" w:hAnsi="Times New Roman" w:cs="Times New Roman"/>
          <w:sz w:val="28"/>
          <w:szCs w:val="28"/>
        </w:rPr>
        <w:t>с расстройствами аутистического спектра (вариант 8.4)</w:t>
      </w:r>
      <w:r w:rsidRPr="00962676">
        <w:rPr>
          <w:rFonts w:ascii="Times New Roman" w:hAnsi="Times New Roman" w:cs="Times New Roman"/>
          <w:color w:val="2D2F32"/>
          <w:sz w:val="28"/>
          <w:szCs w:val="28"/>
        </w:rPr>
        <w:t>, реализуемой в данном классе. Данная программа направлена на формирование у обучающихся представлений о здоровом образе жизни и обеспечение двигательной активности во внеурочное время.</w:t>
      </w:r>
    </w:p>
    <w:sectPr w:rsidR="00F51AD4" w:rsidRPr="00B16967" w:rsidSect="00E336D3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152C1"/>
    <w:multiLevelType w:val="hybridMultilevel"/>
    <w:tmpl w:val="0216707C"/>
    <w:lvl w:ilvl="0" w:tplc="B7581964">
      <w:numFmt w:val="bullet"/>
      <w:lvlText w:val="—"/>
      <w:lvlJc w:val="left"/>
      <w:pPr>
        <w:ind w:left="11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8704F64">
      <w:numFmt w:val="bullet"/>
      <w:lvlText w:val="•"/>
      <w:lvlJc w:val="left"/>
      <w:pPr>
        <w:ind w:left="1096" w:hanging="423"/>
      </w:pPr>
      <w:rPr>
        <w:lang w:val="ru-RU" w:eastAsia="en-US" w:bidi="ar-SA"/>
      </w:rPr>
    </w:lvl>
    <w:lvl w:ilvl="2" w:tplc="28C6B3AC">
      <w:numFmt w:val="bullet"/>
      <w:lvlText w:val="•"/>
      <w:lvlJc w:val="left"/>
      <w:pPr>
        <w:ind w:left="2072" w:hanging="423"/>
      </w:pPr>
      <w:rPr>
        <w:lang w:val="ru-RU" w:eastAsia="en-US" w:bidi="ar-SA"/>
      </w:rPr>
    </w:lvl>
    <w:lvl w:ilvl="3" w:tplc="6D305742">
      <w:numFmt w:val="bullet"/>
      <w:lvlText w:val="•"/>
      <w:lvlJc w:val="left"/>
      <w:pPr>
        <w:ind w:left="3049" w:hanging="423"/>
      </w:pPr>
      <w:rPr>
        <w:lang w:val="ru-RU" w:eastAsia="en-US" w:bidi="ar-SA"/>
      </w:rPr>
    </w:lvl>
    <w:lvl w:ilvl="4" w:tplc="E5A821D4">
      <w:numFmt w:val="bullet"/>
      <w:lvlText w:val="•"/>
      <w:lvlJc w:val="left"/>
      <w:pPr>
        <w:ind w:left="4025" w:hanging="423"/>
      </w:pPr>
      <w:rPr>
        <w:lang w:val="ru-RU" w:eastAsia="en-US" w:bidi="ar-SA"/>
      </w:rPr>
    </w:lvl>
    <w:lvl w:ilvl="5" w:tplc="066CBCBA">
      <w:numFmt w:val="bullet"/>
      <w:lvlText w:val="•"/>
      <w:lvlJc w:val="left"/>
      <w:pPr>
        <w:ind w:left="5002" w:hanging="423"/>
      </w:pPr>
      <w:rPr>
        <w:lang w:val="ru-RU" w:eastAsia="en-US" w:bidi="ar-SA"/>
      </w:rPr>
    </w:lvl>
    <w:lvl w:ilvl="6" w:tplc="A582E67E">
      <w:numFmt w:val="bullet"/>
      <w:lvlText w:val="•"/>
      <w:lvlJc w:val="left"/>
      <w:pPr>
        <w:ind w:left="5978" w:hanging="423"/>
      </w:pPr>
      <w:rPr>
        <w:lang w:val="ru-RU" w:eastAsia="en-US" w:bidi="ar-SA"/>
      </w:rPr>
    </w:lvl>
    <w:lvl w:ilvl="7" w:tplc="20C48506">
      <w:numFmt w:val="bullet"/>
      <w:lvlText w:val="•"/>
      <w:lvlJc w:val="left"/>
      <w:pPr>
        <w:ind w:left="6954" w:hanging="423"/>
      </w:pPr>
      <w:rPr>
        <w:lang w:val="ru-RU" w:eastAsia="en-US" w:bidi="ar-SA"/>
      </w:rPr>
    </w:lvl>
    <w:lvl w:ilvl="8" w:tplc="BCF8E6CC">
      <w:numFmt w:val="bullet"/>
      <w:lvlText w:val="•"/>
      <w:lvlJc w:val="left"/>
      <w:pPr>
        <w:ind w:left="7931" w:hanging="423"/>
      </w:pPr>
      <w:rPr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36"/>
    <w:rsid w:val="00027C8A"/>
    <w:rsid w:val="0017119E"/>
    <w:rsid w:val="00192CCA"/>
    <w:rsid w:val="002453CD"/>
    <w:rsid w:val="002739BF"/>
    <w:rsid w:val="0033126A"/>
    <w:rsid w:val="00366414"/>
    <w:rsid w:val="003920C5"/>
    <w:rsid w:val="00563AD7"/>
    <w:rsid w:val="005A12FC"/>
    <w:rsid w:val="005F274F"/>
    <w:rsid w:val="006F5F6D"/>
    <w:rsid w:val="007E3766"/>
    <w:rsid w:val="007E56A8"/>
    <w:rsid w:val="00962676"/>
    <w:rsid w:val="009D6F76"/>
    <w:rsid w:val="009F39EB"/>
    <w:rsid w:val="00A109B2"/>
    <w:rsid w:val="00A5411B"/>
    <w:rsid w:val="00AC2BCE"/>
    <w:rsid w:val="00B16967"/>
    <w:rsid w:val="00BD5F57"/>
    <w:rsid w:val="00C66EBB"/>
    <w:rsid w:val="00CA15C0"/>
    <w:rsid w:val="00CE2868"/>
    <w:rsid w:val="00D214A7"/>
    <w:rsid w:val="00D45878"/>
    <w:rsid w:val="00E02B36"/>
    <w:rsid w:val="00E336D3"/>
    <w:rsid w:val="00EB0D95"/>
    <w:rsid w:val="00EB6057"/>
    <w:rsid w:val="00F5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E882"/>
  <w15:chartTrackingRefBased/>
  <w15:docId w15:val="{51926BF4-0393-43E2-9487-6C4CDDD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D6F76"/>
    <w:pPr>
      <w:widowControl w:val="0"/>
      <w:autoSpaceDE w:val="0"/>
      <w:autoSpaceDN w:val="0"/>
      <w:spacing w:after="0" w:line="240" w:lineRule="auto"/>
      <w:ind w:left="283" w:hanging="165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locked/>
    <w:rsid w:val="00A109B2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109B2"/>
    <w:pPr>
      <w:widowControl w:val="0"/>
      <w:shd w:val="clear" w:color="auto" w:fill="FFFFFF"/>
      <w:spacing w:before="860" w:after="0" w:line="480" w:lineRule="exact"/>
      <w:ind w:hanging="34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7BD5-F800-4800-9879-ECB1C28E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2021-08-24T09:16:00Z</dcterms:created>
  <dcterms:modified xsi:type="dcterms:W3CDTF">2021-08-24T09:18:00Z</dcterms:modified>
</cp:coreProperties>
</file>