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314" w:rsidRPr="00971314" w:rsidRDefault="00E0015E" w:rsidP="0064555B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015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Аннотация </w:t>
      </w:r>
    </w:p>
    <w:p w:rsidR="001C0048" w:rsidRPr="001C0048" w:rsidRDefault="001C0048" w:rsidP="001C004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 w:rsidRPr="001C0048">
        <w:rPr>
          <w:rFonts w:ascii="Times New Roman" w:eastAsia="Calibri" w:hAnsi="Times New Roman" w:cs="Times New Roman"/>
          <w:b/>
          <w:bCs/>
          <w:sz w:val="28"/>
          <w:szCs w:val="28"/>
        </w:rPr>
        <w:t>Коррекционно-развивающие занятия (1 доп.-4 классы)</w:t>
      </w:r>
    </w:p>
    <w:bookmarkEnd w:id="0"/>
    <w:p w:rsidR="001C0048" w:rsidRPr="001C0048" w:rsidRDefault="001C0048" w:rsidP="001C004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0048" w:rsidRPr="001C0048" w:rsidRDefault="001C0048" w:rsidP="001C004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0048">
        <w:rPr>
          <w:rFonts w:ascii="Times New Roman" w:eastAsia="Calibri" w:hAnsi="Times New Roman" w:cs="Times New Roman"/>
          <w:sz w:val="28"/>
          <w:szCs w:val="28"/>
        </w:rPr>
        <w:t>Рабочая программа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 с расстройствами аутистического спектра (вариант 8.4), реализуемой в данном классе. Реализация рабочей программы предполагается в условиях классно-урочной системы обучения. Компенсация особенностей развития обучающихся достигается путем организации обучения разным по уровню сложности видом труда, с учетом интересов обучающихся, в соответствии с их психофизическими возможностями, с использованием индивидуального подхода, эмоционально-благополучного климата в классе, разнообразных форм деятельности, ситуаций успеха, обеспечением близкой и понятной цели деятельности, использованием различных видов помощи, стимуляции познавательной активности. Данная программа направлена на обогащение жизненного опыта детей, компенсацию специфических нарушений и поведенческих расстройств.</w:t>
      </w:r>
    </w:p>
    <w:p w:rsidR="00E66E59" w:rsidRPr="00E66E59" w:rsidRDefault="00E66E59" w:rsidP="00E66E59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2D2F32"/>
          <w:sz w:val="28"/>
          <w:szCs w:val="28"/>
        </w:rPr>
      </w:pPr>
    </w:p>
    <w:p w:rsidR="0023338A" w:rsidRDefault="0023338A"/>
    <w:sectPr w:rsidR="0023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1270CB"/>
    <w:rsid w:val="001C0048"/>
    <w:rsid w:val="0023338A"/>
    <w:rsid w:val="00597F5E"/>
    <w:rsid w:val="005B00E2"/>
    <w:rsid w:val="00625E99"/>
    <w:rsid w:val="0064555B"/>
    <w:rsid w:val="00971314"/>
    <w:rsid w:val="009E7282"/>
    <w:rsid w:val="00AD3928"/>
    <w:rsid w:val="00D1739E"/>
    <w:rsid w:val="00DE11FC"/>
    <w:rsid w:val="00E0015E"/>
    <w:rsid w:val="00E12B44"/>
    <w:rsid w:val="00E66E59"/>
    <w:rsid w:val="00E9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46F90"/>
  <w15:chartTrackingRefBased/>
  <w15:docId w15:val="{2597483A-EB55-4AFF-BFE8-A8D78D62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2021-08-24T09:18:00Z</dcterms:created>
  <dcterms:modified xsi:type="dcterms:W3CDTF">2021-08-24T09:18:00Z</dcterms:modified>
</cp:coreProperties>
</file>